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keepNext w:val="0"/>
        <w:keepLines w:val="0"/>
        <w:spacing w:before="0" w:line="300" w:lineRule="auto"/>
        <w:jc w:val="center"/>
        <w:rPr>
          <w:rFonts w:ascii="Roboto" w:cs="Roboto" w:eastAsia="Roboto" w:hAnsi="Roboto"/>
          <w:b w:val="1"/>
          <w:color w:val="3b3737"/>
          <w:sz w:val="30"/>
          <w:szCs w:val="30"/>
        </w:rPr>
      </w:pPr>
      <w:bookmarkStart w:colFirst="0" w:colLast="0" w:name="_g2ov74idutua" w:id="0"/>
      <w:bookmarkEnd w:id="0"/>
      <w:r w:rsidDel="00000000" w:rsidR="00000000" w:rsidRPr="00000000">
        <w:rPr>
          <w:rFonts w:ascii="Roboto" w:cs="Roboto" w:eastAsia="Roboto" w:hAnsi="Roboto"/>
          <w:b w:val="1"/>
          <w:color w:val="3b3737"/>
          <w:sz w:val="30"/>
          <w:szCs w:val="30"/>
          <w:rtl w:val="0"/>
        </w:rPr>
        <w:t xml:space="preserve">Obchodní podmínky</w:t>
      </w:r>
    </w:p>
    <w:p w:rsidR="00000000" w:rsidDel="00000000" w:rsidP="00000000" w:rsidRDefault="00000000" w:rsidRPr="00000000" w14:paraId="00000002">
      <w:pPr>
        <w:pStyle w:val="Heading3"/>
        <w:keepNext w:val="0"/>
        <w:keepLines w:val="0"/>
        <w:spacing w:before="0" w:line="300" w:lineRule="auto"/>
        <w:rPr>
          <w:rFonts w:ascii="Roboto" w:cs="Roboto" w:eastAsia="Roboto" w:hAnsi="Roboto"/>
          <w:b w:val="1"/>
          <w:color w:val="3b3737"/>
          <w:sz w:val="26"/>
          <w:szCs w:val="26"/>
        </w:rPr>
      </w:pPr>
      <w:bookmarkStart w:colFirst="0" w:colLast="0" w:name="_16rmdrp8ax68" w:id="1"/>
      <w:bookmarkEnd w:id="1"/>
      <w:r w:rsidDel="00000000" w:rsidR="00000000" w:rsidRPr="00000000">
        <w:rPr>
          <w:rFonts w:ascii="Roboto" w:cs="Roboto" w:eastAsia="Roboto" w:hAnsi="Roboto"/>
          <w:color w:val="3b3737"/>
          <w:sz w:val="26"/>
          <w:szCs w:val="26"/>
          <w:rtl w:val="0"/>
        </w:rPr>
        <w:t xml:space="preserve">1.</w:t>
      </w:r>
      <w:r w:rsidDel="00000000" w:rsidR="00000000" w:rsidRPr="00000000">
        <w:rPr>
          <w:rFonts w:ascii="Roboto" w:cs="Roboto" w:eastAsia="Roboto" w:hAnsi="Roboto"/>
          <w:b w:val="1"/>
          <w:color w:val="3b3737"/>
          <w:sz w:val="26"/>
          <w:szCs w:val="26"/>
          <w:rtl w:val="0"/>
        </w:rPr>
        <w:t xml:space="preserve"> Úvodní ustanovení</w:t>
      </w:r>
    </w:p>
    <w:p w:rsidR="00000000" w:rsidDel="00000000" w:rsidP="00000000" w:rsidRDefault="00000000" w:rsidRPr="00000000" w14:paraId="00000003">
      <w:pPr>
        <w:numPr>
          <w:ilvl w:val="0"/>
          <w:numId w:val="5"/>
        </w:numPr>
        <w:spacing w:after="0" w:afterAutospacing="0" w:lineRule="auto"/>
        <w:ind w:left="720" w:hanging="360"/>
      </w:pPr>
      <w:r w:rsidDel="00000000" w:rsidR="00000000" w:rsidRPr="00000000">
        <w:rPr>
          <w:rFonts w:ascii="Roboto" w:cs="Roboto" w:eastAsia="Roboto" w:hAnsi="Roboto"/>
          <w:color w:val="3b3737"/>
          <w:sz w:val="24"/>
          <w:szCs w:val="24"/>
          <w:rtl w:val="0"/>
        </w:rPr>
        <w:t xml:space="preserve">Tyto obecné obchodní podmínky (dále jen „Obchodní podmínky“) upravují v souladu s ustanovením § 1751 odst. 1 zákona č. 89/2012 Sb., občanský zákoník (dále jen „občanský zákoník“) vzájemná práva a povinnosti mezi společností Renton.cz s.r.o., se sídlem Praha 3 - Žižkov, Roháčova 145/14, PSČ 130 00, IČO: 17590965,  zapsané v obchodním rejstříku vedeném Městským soudem v Praze pod sp. zn. C 3373608 a Uživatelem.</w:t>
      </w:r>
    </w:p>
    <w:p w:rsidR="00000000" w:rsidDel="00000000" w:rsidP="00000000" w:rsidRDefault="00000000" w:rsidRPr="00000000" w14:paraId="00000004">
      <w:pPr>
        <w:numPr>
          <w:ilvl w:val="0"/>
          <w:numId w:val="5"/>
        </w:numPr>
        <w:spacing w:after="0" w:afterAutospacing="0" w:lineRule="auto"/>
        <w:ind w:left="720" w:hanging="360"/>
      </w:pPr>
      <w:r w:rsidDel="00000000" w:rsidR="00000000" w:rsidRPr="00000000">
        <w:rPr>
          <w:rFonts w:ascii="Roboto" w:cs="Roboto" w:eastAsia="Roboto" w:hAnsi="Roboto"/>
          <w:color w:val="3b3737"/>
          <w:sz w:val="24"/>
          <w:szCs w:val="24"/>
          <w:rtl w:val="0"/>
        </w:rPr>
        <w:t xml:space="preserve">Renton je oprávněným provozovatelem a správcem internetového serveru Renton, dostupného na internetové adrese </w:t>
      </w:r>
      <w:hyperlink r:id="rId6">
        <w:r w:rsidDel="00000000" w:rsidR="00000000" w:rsidRPr="00000000">
          <w:rPr>
            <w:rFonts w:ascii="Roboto" w:cs="Roboto" w:eastAsia="Roboto" w:hAnsi="Roboto"/>
            <w:color w:val="1155cc"/>
            <w:sz w:val="24"/>
            <w:szCs w:val="24"/>
            <w:u w:val="single"/>
            <w:rtl w:val="0"/>
          </w:rPr>
          <w:t xml:space="preserve">https://www.renton.cz</w:t>
        </w:r>
      </w:hyperlink>
      <w:r w:rsidDel="00000000" w:rsidR="00000000" w:rsidRPr="00000000">
        <w:rPr>
          <w:rFonts w:ascii="Roboto" w:cs="Roboto" w:eastAsia="Roboto" w:hAnsi="Roboto"/>
          <w:color w:val="3b3737"/>
          <w:sz w:val="24"/>
          <w:szCs w:val="24"/>
          <w:rtl w:val="0"/>
        </w:rPr>
        <w:t xml:space="preserve">.</w:t>
      </w:r>
    </w:p>
    <w:p w:rsidR="00000000" w:rsidDel="00000000" w:rsidP="00000000" w:rsidRDefault="00000000" w:rsidRPr="00000000" w14:paraId="00000005">
      <w:pPr>
        <w:numPr>
          <w:ilvl w:val="0"/>
          <w:numId w:val="5"/>
        </w:numPr>
        <w:spacing w:after="0" w:afterAutospacing="0" w:before="0" w:beforeAutospacing="0" w:lineRule="auto"/>
        <w:ind w:left="720" w:hanging="360"/>
        <w:rPr/>
      </w:pPr>
      <w:r w:rsidDel="00000000" w:rsidR="00000000" w:rsidRPr="00000000">
        <w:rPr>
          <w:rFonts w:ascii="Arial" w:cs="Arial" w:eastAsia="Arial" w:hAnsi="Arial"/>
          <w:color w:val="3b3737"/>
          <w:sz w:val="24"/>
          <w:szCs w:val="24"/>
          <w:rtl w:val="0"/>
        </w:rPr>
        <w:t xml:space="preserve">Užíváním webové aplikace Renton Zákazník i Uživatel projevuje svůj výslovný souhlas s těmito VOP.</w:t>
      </w:r>
      <w:r w:rsidDel="00000000" w:rsidR="00000000" w:rsidRPr="00000000">
        <w:rPr>
          <w:rtl w:val="0"/>
        </w:rPr>
      </w:r>
    </w:p>
    <w:p w:rsidR="00000000" w:rsidDel="00000000" w:rsidP="00000000" w:rsidRDefault="00000000" w:rsidRPr="00000000" w14:paraId="00000006">
      <w:pPr>
        <w:numPr>
          <w:ilvl w:val="0"/>
          <w:numId w:val="5"/>
        </w:numPr>
        <w:spacing w:after="0" w:afterAutospacing="0" w:lineRule="auto"/>
        <w:ind w:left="720" w:hanging="360"/>
      </w:pPr>
      <w:r w:rsidDel="00000000" w:rsidR="00000000" w:rsidRPr="00000000">
        <w:rPr>
          <w:rFonts w:ascii="Roboto" w:cs="Roboto" w:eastAsia="Roboto" w:hAnsi="Roboto"/>
          <w:color w:val="3b3737"/>
          <w:sz w:val="24"/>
          <w:szCs w:val="24"/>
          <w:rtl w:val="0"/>
        </w:rPr>
        <w:t xml:space="preserve">Pro účely těchto Obchodních podmínek mají níže uvedené termíny uváděné s velkým počátečním písmenem následující význam:</w:t>
      </w:r>
      <w:r w:rsidDel="00000000" w:rsidR="00000000" w:rsidRPr="00000000">
        <w:rPr>
          <w:rtl w:val="0"/>
        </w:rPr>
      </w:r>
    </w:p>
    <w:p w:rsidR="00000000" w:rsidDel="00000000" w:rsidP="00000000" w:rsidRDefault="00000000" w:rsidRPr="00000000" w14:paraId="00000007">
      <w:pPr>
        <w:numPr>
          <w:ilvl w:val="1"/>
          <w:numId w:val="5"/>
        </w:numPr>
        <w:spacing w:after="0" w:afterAutospacing="0" w:lineRule="auto"/>
        <w:ind w:left="1440" w:hanging="360"/>
      </w:pPr>
      <w:r w:rsidDel="00000000" w:rsidR="00000000" w:rsidRPr="00000000">
        <w:rPr>
          <w:rFonts w:ascii="Roboto" w:cs="Roboto" w:eastAsia="Roboto" w:hAnsi="Roboto"/>
          <w:b w:val="1"/>
          <w:color w:val="3b3737"/>
          <w:sz w:val="24"/>
          <w:szCs w:val="24"/>
          <w:rtl w:val="0"/>
        </w:rPr>
        <w:t xml:space="preserve">Renton</w:t>
      </w:r>
      <w:r w:rsidDel="00000000" w:rsidR="00000000" w:rsidRPr="00000000">
        <w:rPr>
          <w:rFonts w:ascii="Roboto" w:cs="Roboto" w:eastAsia="Roboto" w:hAnsi="Roboto"/>
          <w:color w:val="3b3737"/>
          <w:sz w:val="24"/>
          <w:szCs w:val="24"/>
          <w:rtl w:val="0"/>
        </w:rPr>
        <w:t xml:space="preserve"> – společnost Renton.cz s.r.o., IČO: 17590965, se sídlem na adrese Praha 3 - Žižkov, Roháčova 145/14, PSČ 186 00, zapsaná v obchodním rejstříku vedeném Městským soudem v Praze, oddíl C, vložka 312155,</w:t>
      </w:r>
    </w:p>
    <w:p w:rsidR="00000000" w:rsidDel="00000000" w:rsidP="00000000" w:rsidRDefault="00000000" w:rsidRPr="00000000" w14:paraId="00000008">
      <w:pPr>
        <w:numPr>
          <w:ilvl w:val="1"/>
          <w:numId w:val="5"/>
        </w:numPr>
        <w:spacing w:after="0" w:afterAutospacing="0" w:lineRule="auto"/>
        <w:ind w:left="1440" w:hanging="360"/>
      </w:pPr>
      <w:r w:rsidDel="00000000" w:rsidR="00000000" w:rsidRPr="00000000">
        <w:rPr>
          <w:rFonts w:ascii="Roboto" w:cs="Roboto" w:eastAsia="Roboto" w:hAnsi="Roboto"/>
          <w:b w:val="1"/>
          <w:color w:val="3b3737"/>
          <w:sz w:val="24"/>
          <w:szCs w:val="24"/>
          <w:rtl w:val="0"/>
        </w:rPr>
        <w:t xml:space="preserve">Ceník</w:t>
      </w:r>
      <w:r w:rsidDel="00000000" w:rsidR="00000000" w:rsidRPr="00000000">
        <w:rPr>
          <w:rFonts w:ascii="Roboto" w:cs="Roboto" w:eastAsia="Roboto" w:hAnsi="Roboto"/>
          <w:color w:val="3b3737"/>
          <w:sz w:val="24"/>
          <w:szCs w:val="24"/>
          <w:rtl w:val="0"/>
        </w:rPr>
        <w:t xml:space="preserve"> – ceník stanovující výši plnění, které je spojené s uzavřenou Smlouvou;</w:t>
      </w:r>
    </w:p>
    <w:p w:rsidR="00000000" w:rsidDel="00000000" w:rsidP="00000000" w:rsidRDefault="00000000" w:rsidRPr="00000000" w14:paraId="00000009">
      <w:pPr>
        <w:numPr>
          <w:ilvl w:val="1"/>
          <w:numId w:val="5"/>
        </w:numPr>
        <w:spacing w:after="0" w:afterAutospacing="0" w:lineRule="auto"/>
        <w:ind w:left="1440" w:hanging="360"/>
        <w:rPr>
          <w:sz w:val="32"/>
          <w:szCs w:val="32"/>
        </w:rPr>
      </w:pPr>
      <w:r w:rsidDel="00000000" w:rsidR="00000000" w:rsidRPr="00000000">
        <w:rPr>
          <w:rFonts w:ascii="Roboto" w:cs="Roboto" w:eastAsia="Roboto" w:hAnsi="Roboto"/>
          <w:b w:val="1"/>
          <w:color w:val="00000a"/>
          <w:sz w:val="24"/>
          <w:szCs w:val="24"/>
          <w:rtl w:val="0"/>
        </w:rPr>
        <w:t xml:space="preserve">Jednotka</w:t>
      </w:r>
      <w:r w:rsidDel="00000000" w:rsidR="00000000" w:rsidRPr="00000000">
        <w:rPr>
          <w:rFonts w:ascii="Arial" w:cs="Arial" w:eastAsia="Arial" w:hAnsi="Arial"/>
          <w:color w:val="00000a"/>
          <w:sz w:val="24"/>
          <w:szCs w:val="24"/>
          <w:rtl w:val="0"/>
        </w:rPr>
        <w:t xml:space="preserve"> – definuje předmět (obvykle - ale ne pouze - jednotka vymezená prohlášením vlastníka), u kterého je evidován vlastník, nájemce, předpisy, vyúčtování apod.;</w:t>
      </w:r>
      <w:r w:rsidDel="00000000" w:rsidR="00000000" w:rsidRPr="00000000">
        <w:rPr>
          <w:rtl w:val="0"/>
        </w:rPr>
      </w:r>
    </w:p>
    <w:p w:rsidR="00000000" w:rsidDel="00000000" w:rsidP="00000000" w:rsidRDefault="00000000" w:rsidRPr="00000000" w14:paraId="0000000A">
      <w:pPr>
        <w:numPr>
          <w:ilvl w:val="1"/>
          <w:numId w:val="5"/>
        </w:numPr>
        <w:spacing w:after="0" w:afterAutospacing="0" w:lineRule="auto"/>
        <w:ind w:left="1440" w:hanging="360"/>
      </w:pPr>
      <w:r w:rsidDel="00000000" w:rsidR="00000000" w:rsidRPr="00000000">
        <w:rPr>
          <w:rFonts w:ascii="Roboto" w:cs="Roboto" w:eastAsia="Roboto" w:hAnsi="Roboto"/>
          <w:b w:val="1"/>
          <w:color w:val="3b3737"/>
          <w:sz w:val="24"/>
          <w:szCs w:val="24"/>
          <w:rtl w:val="0"/>
        </w:rPr>
        <w:t xml:space="preserve">Osobní údaje</w:t>
      </w:r>
      <w:r w:rsidDel="00000000" w:rsidR="00000000" w:rsidRPr="00000000">
        <w:rPr>
          <w:rFonts w:ascii="Roboto" w:cs="Roboto" w:eastAsia="Roboto" w:hAnsi="Roboto"/>
          <w:color w:val="3b3737"/>
          <w:sz w:val="24"/>
          <w:szCs w:val="24"/>
          <w:rtl w:val="0"/>
        </w:rPr>
        <w:t xml:space="preserve"> – mají význam podle </w:t>
      </w:r>
      <w:hyperlink r:id="rId7">
        <w:r w:rsidDel="00000000" w:rsidR="00000000" w:rsidRPr="00000000">
          <w:rPr>
            <w:rFonts w:ascii="Roboto" w:cs="Roboto" w:eastAsia="Roboto" w:hAnsi="Roboto"/>
            <w:color w:val="1155cc"/>
            <w:sz w:val="24"/>
            <w:szCs w:val="24"/>
            <w:rtl w:val="0"/>
          </w:rPr>
          <w:t xml:space="preserve">Zásad zpracování osobních údajů</w:t>
        </w:r>
      </w:hyperlink>
      <w:r w:rsidDel="00000000" w:rsidR="00000000" w:rsidRPr="00000000">
        <w:rPr>
          <w:rFonts w:ascii="Roboto" w:cs="Roboto" w:eastAsia="Roboto" w:hAnsi="Roboto"/>
          <w:color w:val="1155cc"/>
          <w:sz w:val="24"/>
          <w:szCs w:val="24"/>
          <w:rtl w:val="0"/>
        </w:rPr>
        <w:t xml:space="preserve">;</w:t>
      </w:r>
    </w:p>
    <w:p w:rsidR="00000000" w:rsidDel="00000000" w:rsidP="00000000" w:rsidRDefault="00000000" w:rsidRPr="00000000" w14:paraId="0000000B">
      <w:pPr>
        <w:numPr>
          <w:ilvl w:val="1"/>
          <w:numId w:val="5"/>
        </w:numPr>
        <w:spacing w:after="0" w:afterAutospacing="0" w:lineRule="auto"/>
        <w:ind w:left="1440" w:hanging="360"/>
      </w:pPr>
      <w:r w:rsidDel="00000000" w:rsidR="00000000" w:rsidRPr="00000000">
        <w:rPr>
          <w:rFonts w:ascii="Roboto" w:cs="Roboto" w:eastAsia="Roboto" w:hAnsi="Roboto"/>
          <w:b w:val="1"/>
          <w:color w:val="3b3737"/>
          <w:sz w:val="24"/>
          <w:szCs w:val="24"/>
          <w:rtl w:val="0"/>
        </w:rPr>
        <w:t xml:space="preserve">Přístupové údaje</w:t>
      </w:r>
      <w:r w:rsidDel="00000000" w:rsidR="00000000" w:rsidRPr="00000000">
        <w:rPr>
          <w:rFonts w:ascii="Roboto" w:cs="Roboto" w:eastAsia="Roboto" w:hAnsi="Roboto"/>
          <w:color w:val="3b3737"/>
          <w:sz w:val="24"/>
          <w:szCs w:val="24"/>
          <w:rtl w:val="0"/>
        </w:rPr>
        <w:t xml:space="preserve"> – uživatelské jméno a heslo Uživatele;</w:t>
      </w:r>
    </w:p>
    <w:p w:rsidR="00000000" w:rsidDel="00000000" w:rsidP="00000000" w:rsidRDefault="00000000" w:rsidRPr="00000000" w14:paraId="0000000C">
      <w:pPr>
        <w:numPr>
          <w:ilvl w:val="1"/>
          <w:numId w:val="5"/>
        </w:numPr>
        <w:spacing w:after="0" w:afterAutospacing="0" w:lineRule="auto"/>
        <w:ind w:left="1440" w:hanging="360"/>
      </w:pPr>
      <w:r w:rsidDel="00000000" w:rsidR="00000000" w:rsidRPr="00000000">
        <w:rPr>
          <w:rFonts w:ascii="Arial" w:cs="Arial" w:eastAsia="Arial" w:hAnsi="Arial"/>
          <w:b w:val="1"/>
          <w:color w:val="00000a"/>
          <w:sz w:val="24"/>
          <w:szCs w:val="24"/>
          <w:rtl w:val="0"/>
        </w:rPr>
        <w:t xml:space="preserve">Zákazník (</w:t>
      </w:r>
      <w:r w:rsidDel="00000000" w:rsidR="00000000" w:rsidRPr="00000000">
        <w:rPr>
          <w:rFonts w:ascii="Roboto" w:cs="Roboto" w:eastAsia="Roboto" w:hAnsi="Roboto"/>
          <w:b w:val="1"/>
          <w:color w:val="00000a"/>
          <w:sz w:val="24"/>
          <w:szCs w:val="24"/>
          <w:rtl w:val="0"/>
        </w:rPr>
        <w:t xml:space="preserve">nabyvatel</w:t>
      </w:r>
      <w:r w:rsidDel="00000000" w:rsidR="00000000" w:rsidRPr="00000000">
        <w:rPr>
          <w:rFonts w:ascii="Roboto" w:cs="Roboto" w:eastAsia="Roboto" w:hAnsi="Roboto"/>
          <w:b w:val="1"/>
          <w:color w:val="00000a"/>
          <w:sz w:val="24"/>
          <w:szCs w:val="24"/>
          <w:rtl w:val="0"/>
        </w:rPr>
        <w:t xml:space="preserve">)</w:t>
      </w:r>
      <w:r w:rsidDel="00000000" w:rsidR="00000000" w:rsidRPr="00000000">
        <w:rPr>
          <w:rFonts w:ascii="Roboto" w:cs="Roboto" w:eastAsia="Roboto" w:hAnsi="Roboto"/>
          <w:color w:val="00000a"/>
          <w:sz w:val="16"/>
          <w:szCs w:val="16"/>
          <w:rtl w:val="0"/>
        </w:rPr>
        <w:t xml:space="preserve"> – </w:t>
      </w:r>
      <w:r w:rsidDel="00000000" w:rsidR="00000000" w:rsidRPr="00000000">
        <w:rPr>
          <w:rFonts w:ascii="Arial" w:cs="Arial" w:eastAsia="Arial" w:hAnsi="Arial"/>
          <w:color w:val="00000a"/>
          <w:sz w:val="24"/>
          <w:szCs w:val="24"/>
          <w:rtl w:val="0"/>
        </w:rPr>
        <w:t xml:space="preserve">fyzická nebo právnická osoba, která má uzavřenu písemnou licenční smlouvu nebo smlouvu o poskytování softwaru pro správu nemovitostí Renton;</w:t>
      </w:r>
      <w:r w:rsidDel="00000000" w:rsidR="00000000" w:rsidRPr="00000000">
        <w:rPr>
          <w:rtl w:val="0"/>
        </w:rPr>
      </w:r>
    </w:p>
    <w:p w:rsidR="00000000" w:rsidDel="00000000" w:rsidP="00000000" w:rsidRDefault="00000000" w:rsidRPr="00000000" w14:paraId="0000000D">
      <w:pPr>
        <w:numPr>
          <w:ilvl w:val="1"/>
          <w:numId w:val="5"/>
        </w:numPr>
        <w:spacing w:after="0" w:afterAutospacing="0" w:lineRule="auto"/>
        <w:ind w:left="1440" w:hanging="360"/>
      </w:pPr>
      <w:r w:rsidDel="00000000" w:rsidR="00000000" w:rsidRPr="00000000">
        <w:rPr>
          <w:rFonts w:ascii="Roboto" w:cs="Roboto" w:eastAsia="Roboto" w:hAnsi="Roboto"/>
          <w:b w:val="1"/>
          <w:color w:val="3b3737"/>
          <w:sz w:val="24"/>
          <w:szCs w:val="24"/>
          <w:rtl w:val="0"/>
        </w:rPr>
        <w:t xml:space="preserve">Plnění</w:t>
      </w:r>
      <w:r w:rsidDel="00000000" w:rsidR="00000000" w:rsidRPr="00000000">
        <w:rPr>
          <w:rFonts w:ascii="Roboto" w:cs="Roboto" w:eastAsia="Roboto" w:hAnsi="Roboto"/>
          <w:color w:val="3b3737"/>
          <w:sz w:val="24"/>
          <w:szCs w:val="24"/>
          <w:rtl w:val="0"/>
        </w:rPr>
        <w:t xml:space="preserve"> – znamená plnění spojené s vedením Účtu, které je uvedeno na Serveru;</w:t>
      </w:r>
    </w:p>
    <w:p w:rsidR="00000000" w:rsidDel="00000000" w:rsidP="00000000" w:rsidRDefault="00000000" w:rsidRPr="00000000" w14:paraId="0000000E">
      <w:pPr>
        <w:numPr>
          <w:ilvl w:val="1"/>
          <w:numId w:val="5"/>
        </w:numPr>
        <w:spacing w:after="0" w:afterAutospacing="0" w:lineRule="auto"/>
        <w:ind w:left="1440" w:hanging="360"/>
      </w:pPr>
      <w:r w:rsidDel="00000000" w:rsidR="00000000" w:rsidRPr="00000000">
        <w:rPr>
          <w:rFonts w:ascii="Roboto" w:cs="Roboto" w:eastAsia="Roboto" w:hAnsi="Roboto"/>
          <w:b w:val="1"/>
          <w:color w:val="3b3737"/>
          <w:sz w:val="24"/>
          <w:szCs w:val="24"/>
          <w:rtl w:val="0"/>
        </w:rPr>
        <w:t xml:space="preserve">Registrace</w:t>
      </w:r>
      <w:r w:rsidDel="00000000" w:rsidR="00000000" w:rsidRPr="00000000">
        <w:rPr>
          <w:rFonts w:ascii="Roboto" w:cs="Roboto" w:eastAsia="Roboto" w:hAnsi="Roboto"/>
          <w:color w:val="3b3737"/>
          <w:sz w:val="24"/>
          <w:szCs w:val="24"/>
          <w:rtl w:val="0"/>
        </w:rPr>
        <w:t xml:space="preserve"> – je postup založení Účtu stanovený v těchto Obchodních podmínkách;</w:t>
      </w:r>
    </w:p>
    <w:p w:rsidR="00000000" w:rsidDel="00000000" w:rsidP="00000000" w:rsidRDefault="00000000" w:rsidRPr="00000000" w14:paraId="0000000F">
      <w:pPr>
        <w:numPr>
          <w:ilvl w:val="1"/>
          <w:numId w:val="5"/>
        </w:numPr>
        <w:spacing w:after="0" w:afterAutospacing="0" w:lineRule="auto"/>
        <w:ind w:left="1440" w:hanging="360"/>
        <w:rPr>
          <w:sz w:val="32"/>
          <w:szCs w:val="32"/>
        </w:rPr>
      </w:pPr>
      <w:r w:rsidDel="00000000" w:rsidR="00000000" w:rsidRPr="00000000">
        <w:rPr>
          <w:rFonts w:ascii="Roboto" w:cs="Roboto" w:eastAsia="Roboto" w:hAnsi="Roboto"/>
          <w:b w:val="1"/>
          <w:color w:val="00000a"/>
          <w:sz w:val="24"/>
          <w:szCs w:val="24"/>
          <w:rtl w:val="0"/>
        </w:rPr>
        <w:t xml:space="preserve">Nemovitost</w:t>
      </w:r>
      <w:r w:rsidDel="00000000" w:rsidR="00000000" w:rsidRPr="00000000">
        <w:rPr>
          <w:rFonts w:ascii="Arial" w:cs="Arial" w:eastAsia="Arial" w:hAnsi="Arial"/>
          <w:color w:val="00000a"/>
          <w:sz w:val="24"/>
          <w:szCs w:val="24"/>
          <w:rtl w:val="0"/>
        </w:rPr>
        <w:t xml:space="preserve"> – SVJ, BD, obecně jeden zúčtovací celek. Jeden Zákazník může pracovat s více Nemovitostmi;</w:t>
      </w:r>
      <w:r w:rsidDel="00000000" w:rsidR="00000000" w:rsidRPr="00000000">
        <w:rPr>
          <w:rtl w:val="0"/>
        </w:rPr>
      </w:r>
    </w:p>
    <w:p w:rsidR="00000000" w:rsidDel="00000000" w:rsidP="00000000" w:rsidRDefault="00000000" w:rsidRPr="00000000" w14:paraId="00000010">
      <w:pPr>
        <w:numPr>
          <w:ilvl w:val="1"/>
          <w:numId w:val="5"/>
        </w:numPr>
        <w:spacing w:after="0" w:afterAutospacing="0" w:lineRule="auto"/>
        <w:ind w:left="1440" w:hanging="360"/>
      </w:pPr>
      <w:r w:rsidDel="00000000" w:rsidR="00000000" w:rsidRPr="00000000">
        <w:rPr>
          <w:rFonts w:ascii="Roboto" w:cs="Roboto" w:eastAsia="Roboto" w:hAnsi="Roboto"/>
          <w:b w:val="1"/>
          <w:color w:val="3b3737"/>
          <w:sz w:val="24"/>
          <w:szCs w:val="24"/>
          <w:rtl w:val="0"/>
        </w:rPr>
        <w:t xml:space="preserve">Server</w:t>
      </w:r>
      <w:r w:rsidDel="00000000" w:rsidR="00000000" w:rsidRPr="00000000">
        <w:rPr>
          <w:rFonts w:ascii="Roboto" w:cs="Roboto" w:eastAsia="Roboto" w:hAnsi="Roboto"/>
          <w:color w:val="3b3737"/>
          <w:sz w:val="24"/>
          <w:szCs w:val="24"/>
          <w:rtl w:val="0"/>
        </w:rPr>
        <w:t xml:space="preserve"> – internetový server Renton dostupný na internetové adrese </w:t>
      </w:r>
      <w:hyperlink r:id="rId8">
        <w:r w:rsidDel="00000000" w:rsidR="00000000" w:rsidRPr="00000000">
          <w:rPr>
            <w:rFonts w:ascii="Roboto" w:cs="Roboto" w:eastAsia="Roboto" w:hAnsi="Roboto"/>
            <w:color w:val="1155cc"/>
            <w:sz w:val="24"/>
            <w:szCs w:val="24"/>
            <w:rtl w:val="0"/>
          </w:rPr>
          <w:t xml:space="preserve">https://www.</w:t>
        </w:r>
      </w:hyperlink>
      <w:r w:rsidDel="00000000" w:rsidR="00000000" w:rsidRPr="00000000">
        <w:rPr>
          <w:rFonts w:ascii="Roboto" w:cs="Roboto" w:eastAsia="Roboto" w:hAnsi="Roboto"/>
          <w:color w:val="1155cc"/>
          <w:sz w:val="24"/>
          <w:szCs w:val="24"/>
          <w:rtl w:val="0"/>
        </w:rPr>
        <w:t xml:space="preserve">renton.cz;</w:t>
      </w:r>
      <w:r w:rsidDel="00000000" w:rsidR="00000000" w:rsidRPr="00000000">
        <w:rPr>
          <w:rtl w:val="0"/>
        </w:rPr>
      </w:r>
    </w:p>
    <w:p w:rsidR="00000000" w:rsidDel="00000000" w:rsidP="00000000" w:rsidRDefault="00000000" w:rsidRPr="00000000" w14:paraId="00000011">
      <w:pPr>
        <w:numPr>
          <w:ilvl w:val="1"/>
          <w:numId w:val="5"/>
        </w:numPr>
        <w:spacing w:after="0" w:afterAutospacing="0" w:lineRule="auto"/>
        <w:ind w:left="1440" w:hanging="360"/>
      </w:pPr>
      <w:r w:rsidDel="00000000" w:rsidR="00000000" w:rsidRPr="00000000">
        <w:rPr>
          <w:rFonts w:ascii="Roboto" w:cs="Roboto" w:eastAsia="Roboto" w:hAnsi="Roboto"/>
          <w:b w:val="1"/>
          <w:color w:val="3b3737"/>
          <w:sz w:val="24"/>
          <w:szCs w:val="24"/>
          <w:rtl w:val="0"/>
        </w:rPr>
        <w:t xml:space="preserve">Služby</w:t>
      </w:r>
      <w:r w:rsidDel="00000000" w:rsidR="00000000" w:rsidRPr="00000000">
        <w:rPr>
          <w:rFonts w:ascii="Roboto" w:cs="Roboto" w:eastAsia="Roboto" w:hAnsi="Roboto"/>
          <w:color w:val="3b3737"/>
          <w:sz w:val="24"/>
          <w:szCs w:val="24"/>
          <w:rtl w:val="0"/>
        </w:rPr>
        <w:t xml:space="preserve"> – služby poskytované Renton uvedené v ustanovení čl. 2. odst. 1. těchto Obchodních podmínek;</w:t>
      </w:r>
    </w:p>
    <w:p w:rsidR="00000000" w:rsidDel="00000000" w:rsidP="00000000" w:rsidRDefault="00000000" w:rsidRPr="00000000" w14:paraId="00000012">
      <w:pPr>
        <w:numPr>
          <w:ilvl w:val="1"/>
          <w:numId w:val="5"/>
        </w:numPr>
        <w:spacing w:after="0" w:afterAutospacing="0" w:lineRule="auto"/>
        <w:ind w:left="1440" w:hanging="360"/>
      </w:pPr>
      <w:r w:rsidDel="00000000" w:rsidR="00000000" w:rsidRPr="00000000">
        <w:rPr>
          <w:rFonts w:ascii="Roboto" w:cs="Roboto" w:eastAsia="Roboto" w:hAnsi="Roboto"/>
          <w:b w:val="1"/>
          <w:color w:val="3b3737"/>
          <w:sz w:val="24"/>
          <w:szCs w:val="24"/>
          <w:rtl w:val="0"/>
        </w:rPr>
        <w:t xml:space="preserve">Smlouva</w:t>
      </w:r>
      <w:r w:rsidDel="00000000" w:rsidR="00000000" w:rsidRPr="00000000">
        <w:rPr>
          <w:rFonts w:ascii="Roboto" w:cs="Roboto" w:eastAsia="Roboto" w:hAnsi="Roboto"/>
          <w:color w:val="3b3737"/>
          <w:sz w:val="24"/>
          <w:szCs w:val="24"/>
          <w:rtl w:val="0"/>
        </w:rPr>
        <w:t xml:space="preserve"> – smlouva uzavřená mezi Zákazníkem a Renton podle ustanovení čl. 2. odst. 2. těchto Obchodních podmínek;</w:t>
      </w:r>
    </w:p>
    <w:p w:rsidR="00000000" w:rsidDel="00000000" w:rsidP="00000000" w:rsidRDefault="00000000" w:rsidRPr="00000000" w14:paraId="00000013">
      <w:pPr>
        <w:numPr>
          <w:ilvl w:val="1"/>
          <w:numId w:val="5"/>
        </w:numPr>
        <w:spacing w:after="0" w:afterAutospacing="0" w:lineRule="auto"/>
        <w:ind w:left="1440" w:hanging="360"/>
      </w:pPr>
      <w:r w:rsidDel="00000000" w:rsidR="00000000" w:rsidRPr="00000000">
        <w:rPr>
          <w:rFonts w:ascii="Roboto" w:cs="Roboto" w:eastAsia="Roboto" w:hAnsi="Roboto"/>
          <w:b w:val="1"/>
          <w:color w:val="3b3737"/>
          <w:sz w:val="24"/>
          <w:szCs w:val="24"/>
          <w:rtl w:val="0"/>
        </w:rPr>
        <w:t xml:space="preserve">Spotřebitel</w:t>
      </w:r>
      <w:r w:rsidDel="00000000" w:rsidR="00000000" w:rsidRPr="00000000">
        <w:rPr>
          <w:rFonts w:ascii="Roboto" w:cs="Roboto" w:eastAsia="Roboto" w:hAnsi="Roboto"/>
          <w:color w:val="3b3737"/>
          <w:sz w:val="24"/>
          <w:szCs w:val="24"/>
          <w:rtl w:val="0"/>
        </w:rPr>
        <w:t xml:space="preserve"> – každý člověk, který mimo rámec své podnikatelské činnosti nebo mimo rámec samostatného výkonu svého povolání uzavírá smlouvu se společností Renton.cz s.r.o.;</w:t>
      </w:r>
    </w:p>
    <w:p w:rsidR="00000000" w:rsidDel="00000000" w:rsidP="00000000" w:rsidRDefault="00000000" w:rsidRPr="00000000" w14:paraId="00000014">
      <w:pPr>
        <w:numPr>
          <w:ilvl w:val="1"/>
          <w:numId w:val="5"/>
        </w:numPr>
        <w:spacing w:after="0" w:afterAutospacing="0" w:lineRule="auto"/>
        <w:ind w:left="1440" w:hanging="360"/>
        <w:rPr>
          <w:sz w:val="32"/>
          <w:szCs w:val="32"/>
        </w:rPr>
      </w:pPr>
      <w:r w:rsidDel="00000000" w:rsidR="00000000" w:rsidRPr="00000000">
        <w:rPr>
          <w:rFonts w:ascii="Arial" w:cs="Arial" w:eastAsia="Arial" w:hAnsi="Arial"/>
          <w:b w:val="1"/>
          <w:color w:val="00000a"/>
          <w:sz w:val="24"/>
          <w:szCs w:val="24"/>
          <w:rtl w:val="0"/>
        </w:rPr>
        <w:t xml:space="preserve">Správce nemovitostí</w:t>
      </w:r>
      <w:r w:rsidDel="00000000" w:rsidR="00000000" w:rsidRPr="00000000">
        <w:rPr>
          <w:rFonts w:ascii="Arial" w:cs="Arial" w:eastAsia="Arial" w:hAnsi="Arial"/>
          <w:color w:val="00000a"/>
          <w:sz w:val="24"/>
          <w:szCs w:val="24"/>
          <w:rtl w:val="0"/>
        </w:rPr>
        <w:t xml:space="preserve"> – Společnost, která správu poskytuje. Jeden Zákazník může mít definováno více Správců Nemovitostí;</w:t>
      </w:r>
    </w:p>
    <w:p w:rsidR="00000000" w:rsidDel="00000000" w:rsidP="00000000" w:rsidRDefault="00000000" w:rsidRPr="00000000" w14:paraId="00000015">
      <w:pPr>
        <w:numPr>
          <w:ilvl w:val="1"/>
          <w:numId w:val="5"/>
        </w:numPr>
        <w:spacing w:after="0" w:afterAutospacing="0" w:lineRule="auto"/>
        <w:ind w:left="1440" w:hanging="360"/>
        <w:rPr>
          <w:sz w:val="32"/>
          <w:szCs w:val="32"/>
        </w:rPr>
      </w:pPr>
      <w:r w:rsidDel="00000000" w:rsidR="00000000" w:rsidRPr="00000000">
        <w:rPr>
          <w:rFonts w:ascii="Roboto" w:cs="Roboto" w:eastAsia="Roboto" w:hAnsi="Roboto"/>
          <w:b w:val="1"/>
          <w:color w:val="3b3737"/>
          <w:sz w:val="24"/>
          <w:szCs w:val="24"/>
          <w:rtl w:val="0"/>
        </w:rPr>
        <w:t xml:space="preserve">Účet</w:t>
      </w:r>
      <w:r w:rsidDel="00000000" w:rsidR="00000000" w:rsidRPr="00000000">
        <w:rPr>
          <w:rFonts w:ascii="Roboto" w:cs="Roboto" w:eastAsia="Roboto" w:hAnsi="Roboto"/>
          <w:color w:val="3b3737"/>
          <w:sz w:val="24"/>
          <w:szCs w:val="24"/>
          <w:rtl w:val="0"/>
        </w:rPr>
        <w:t xml:space="preserve"> – Zpoplatněný uživatelský účet;</w:t>
      </w:r>
    </w:p>
    <w:p w:rsidR="00000000" w:rsidDel="00000000" w:rsidP="00000000" w:rsidRDefault="00000000" w:rsidRPr="00000000" w14:paraId="00000016">
      <w:pPr>
        <w:numPr>
          <w:ilvl w:val="1"/>
          <w:numId w:val="5"/>
        </w:numPr>
        <w:spacing w:after="0" w:afterAutospacing="0" w:lineRule="auto"/>
        <w:ind w:left="1440" w:hanging="360"/>
      </w:pPr>
      <w:r w:rsidDel="00000000" w:rsidR="00000000" w:rsidRPr="00000000">
        <w:rPr>
          <w:rFonts w:ascii="Roboto" w:cs="Roboto" w:eastAsia="Roboto" w:hAnsi="Roboto"/>
          <w:b w:val="1"/>
          <w:color w:val="3b3737"/>
          <w:sz w:val="24"/>
          <w:szCs w:val="24"/>
          <w:rtl w:val="0"/>
        </w:rPr>
        <w:t xml:space="preserve">Uživatel</w:t>
      </w:r>
      <w:r w:rsidDel="00000000" w:rsidR="00000000" w:rsidRPr="00000000">
        <w:rPr>
          <w:rFonts w:ascii="Roboto" w:cs="Roboto" w:eastAsia="Roboto" w:hAnsi="Roboto"/>
          <w:color w:val="3b3737"/>
          <w:sz w:val="24"/>
          <w:szCs w:val="24"/>
          <w:rtl w:val="0"/>
        </w:rPr>
        <w:t xml:space="preserve"> – osoba, která jakkoli využívá služeb Serveru, např. má zaregistrovaný Účet;</w:t>
      </w:r>
    </w:p>
    <w:p w:rsidR="00000000" w:rsidDel="00000000" w:rsidP="00000000" w:rsidRDefault="00000000" w:rsidRPr="00000000" w14:paraId="00000017">
      <w:pPr>
        <w:numPr>
          <w:ilvl w:val="1"/>
          <w:numId w:val="5"/>
        </w:numPr>
        <w:spacing w:after="0" w:afterAutospacing="0" w:lineRule="auto"/>
        <w:ind w:left="1440" w:hanging="360"/>
      </w:pPr>
      <w:r w:rsidDel="00000000" w:rsidR="00000000" w:rsidRPr="00000000">
        <w:rPr>
          <w:rFonts w:ascii="Roboto" w:cs="Roboto" w:eastAsia="Roboto" w:hAnsi="Roboto"/>
          <w:b w:val="1"/>
          <w:color w:val="3b3737"/>
          <w:sz w:val="24"/>
          <w:szCs w:val="24"/>
          <w:rtl w:val="0"/>
        </w:rPr>
        <w:t xml:space="preserve">Zákazník</w:t>
      </w:r>
      <w:r w:rsidDel="00000000" w:rsidR="00000000" w:rsidRPr="00000000">
        <w:rPr>
          <w:rFonts w:ascii="Roboto" w:cs="Roboto" w:eastAsia="Roboto" w:hAnsi="Roboto"/>
          <w:color w:val="3b3737"/>
          <w:sz w:val="24"/>
          <w:szCs w:val="24"/>
          <w:rtl w:val="0"/>
        </w:rPr>
        <w:t xml:space="preserve"> – </w:t>
      </w:r>
      <w:r w:rsidDel="00000000" w:rsidR="00000000" w:rsidRPr="00000000">
        <w:rPr>
          <w:rFonts w:ascii="Arial" w:cs="Arial" w:eastAsia="Arial" w:hAnsi="Arial"/>
          <w:color w:val="00000a"/>
          <w:sz w:val="24"/>
          <w:szCs w:val="24"/>
          <w:rtl w:val="0"/>
        </w:rPr>
        <w:t xml:space="preserve">fyzická nebo právnická osoba, která má uzavřenu písemnou licenční smlouvu nebo smlouvu o poskytování softwaru pro správu nemovitostí</w:t>
      </w:r>
      <w:r w:rsidDel="00000000" w:rsidR="00000000" w:rsidRPr="00000000">
        <w:rPr>
          <w:rtl w:val="0"/>
        </w:rPr>
      </w:r>
    </w:p>
    <w:p w:rsidR="00000000" w:rsidDel="00000000" w:rsidP="00000000" w:rsidRDefault="00000000" w:rsidRPr="00000000" w14:paraId="00000018">
      <w:pPr>
        <w:numPr>
          <w:ilvl w:val="1"/>
          <w:numId w:val="5"/>
        </w:numPr>
        <w:spacing w:after="0" w:afterAutospacing="0" w:lineRule="auto"/>
        <w:ind w:left="1440" w:hanging="360"/>
        <w:rPr>
          <w:rFonts w:ascii="Roboto" w:cs="Roboto" w:eastAsia="Roboto" w:hAnsi="Roboto"/>
          <w:color w:val="3b3737"/>
          <w:sz w:val="24"/>
          <w:szCs w:val="24"/>
          <w:u w:val="none"/>
        </w:rPr>
      </w:pPr>
      <w:r w:rsidDel="00000000" w:rsidR="00000000" w:rsidRPr="00000000">
        <w:rPr>
          <w:rFonts w:ascii="Roboto" w:cs="Roboto" w:eastAsia="Roboto" w:hAnsi="Roboto"/>
          <w:b w:val="1"/>
          <w:color w:val="3b3737"/>
          <w:sz w:val="24"/>
          <w:szCs w:val="24"/>
          <w:rtl w:val="0"/>
        </w:rPr>
        <w:t xml:space="preserve">Renton</w:t>
      </w:r>
      <w:r w:rsidDel="00000000" w:rsidR="00000000" w:rsidRPr="00000000">
        <w:rPr>
          <w:rFonts w:ascii="Roboto" w:cs="Roboto" w:eastAsia="Roboto" w:hAnsi="Roboto"/>
          <w:color w:val="3b3737"/>
          <w:sz w:val="24"/>
          <w:szCs w:val="24"/>
          <w:rtl w:val="0"/>
        </w:rPr>
        <w:t xml:space="preserve"> - webová aplikace pro správu nemovitostí a pronájmů</w:t>
      </w:r>
    </w:p>
    <w:p w:rsidR="00000000" w:rsidDel="00000000" w:rsidP="00000000" w:rsidRDefault="00000000" w:rsidRPr="00000000" w14:paraId="00000019">
      <w:pPr>
        <w:numPr>
          <w:ilvl w:val="0"/>
          <w:numId w:val="5"/>
        </w:numPr>
        <w:spacing w:after="240" w:before="0" w:beforeAutospacing="0" w:lineRule="auto"/>
        <w:ind w:left="720" w:hanging="360"/>
        <w:rPr/>
      </w:pPr>
      <w:r w:rsidDel="00000000" w:rsidR="00000000" w:rsidRPr="00000000">
        <w:rPr>
          <w:rFonts w:ascii="Arial" w:cs="Arial" w:eastAsia="Arial" w:hAnsi="Arial"/>
          <w:color w:val="3b3737"/>
          <w:sz w:val="24"/>
          <w:szCs w:val="24"/>
          <w:rtl w:val="0"/>
        </w:rPr>
        <w:t xml:space="preserve">VOP může Provozovatel (poskytovatel) jednostranně měnit. Změněné VOP jsou vůči Zákazníkovi platné 7 dní po zveřejnění na stránkách https://www.renton.cz nebo po odeslání e-mailem na adresu Zákazníka (nabyvatele). Vůči Uživateli vstupují v platnost nejdříve sedmý den po umístění nových VOP na adrese https://www.renton.cz.</w:t>
      </w:r>
    </w:p>
    <w:p w:rsidR="00000000" w:rsidDel="00000000" w:rsidP="00000000" w:rsidRDefault="00000000" w:rsidRPr="00000000" w14:paraId="0000001A">
      <w:pPr>
        <w:pStyle w:val="Heading3"/>
        <w:keepNext w:val="0"/>
        <w:keepLines w:val="0"/>
        <w:spacing w:before="0" w:line="300" w:lineRule="auto"/>
        <w:rPr>
          <w:rFonts w:ascii="Roboto" w:cs="Roboto" w:eastAsia="Roboto" w:hAnsi="Roboto"/>
          <w:b w:val="1"/>
          <w:color w:val="3b3737"/>
          <w:sz w:val="26"/>
          <w:szCs w:val="26"/>
        </w:rPr>
      </w:pPr>
      <w:bookmarkStart w:colFirst="0" w:colLast="0" w:name="_11atx5850972" w:id="2"/>
      <w:bookmarkEnd w:id="2"/>
      <w:r w:rsidDel="00000000" w:rsidR="00000000" w:rsidRPr="00000000">
        <w:rPr>
          <w:rFonts w:ascii="Roboto" w:cs="Roboto" w:eastAsia="Roboto" w:hAnsi="Roboto"/>
          <w:b w:val="1"/>
          <w:color w:val="3b3737"/>
          <w:sz w:val="26"/>
          <w:szCs w:val="26"/>
          <w:rtl w:val="0"/>
        </w:rPr>
        <w:t xml:space="preserve">2. Práva a povinnosti</w:t>
      </w:r>
    </w:p>
    <w:p w:rsidR="00000000" w:rsidDel="00000000" w:rsidP="00000000" w:rsidRDefault="00000000" w:rsidRPr="00000000" w14:paraId="0000001B">
      <w:pPr>
        <w:numPr>
          <w:ilvl w:val="0"/>
          <w:numId w:val="2"/>
        </w:numPr>
        <w:spacing w:after="0" w:afterAutospacing="0" w:before="240" w:lineRule="auto"/>
        <w:ind w:left="720" w:hanging="360"/>
        <w:rPr/>
      </w:pPr>
      <w:r w:rsidDel="00000000" w:rsidR="00000000" w:rsidRPr="00000000">
        <w:rPr>
          <w:rFonts w:ascii="Arial" w:cs="Arial" w:eastAsia="Arial" w:hAnsi="Arial"/>
          <w:color w:val="3b3737"/>
          <w:sz w:val="24"/>
          <w:szCs w:val="24"/>
          <w:rtl w:val="0"/>
        </w:rPr>
        <w:t xml:space="preserve">Provozovatel se zavazuje provozovat aplikaci Renton dostupnou přes internetové webové stránky. Uživatel systému bere na vědomí, že je nezbytné používat kompatibilní internetový prohlížeč: </w:t>
      </w:r>
    </w:p>
    <w:p w:rsidR="00000000" w:rsidDel="00000000" w:rsidP="00000000" w:rsidRDefault="00000000" w:rsidRPr="00000000" w14:paraId="0000001C">
      <w:pPr>
        <w:numPr>
          <w:ilvl w:val="1"/>
          <w:numId w:val="2"/>
        </w:numPr>
        <w:spacing w:after="0" w:afterAutospacing="0" w:before="0" w:beforeAutospacing="0" w:lineRule="auto"/>
        <w:ind w:left="1440" w:hanging="360"/>
        <w:rPr/>
      </w:pPr>
      <w:r w:rsidDel="00000000" w:rsidR="00000000" w:rsidRPr="00000000">
        <w:rPr>
          <w:rFonts w:ascii="Roboto" w:cs="Roboto" w:eastAsia="Roboto" w:hAnsi="Roboto"/>
          <w:color w:val="3b3737"/>
          <w:sz w:val="24"/>
          <w:szCs w:val="24"/>
          <w:rtl w:val="0"/>
        </w:rPr>
        <w:t xml:space="preserve">Chrome, </w:t>
      </w:r>
    </w:p>
    <w:p w:rsidR="00000000" w:rsidDel="00000000" w:rsidP="00000000" w:rsidRDefault="00000000" w:rsidRPr="00000000" w14:paraId="0000001D">
      <w:pPr>
        <w:numPr>
          <w:ilvl w:val="1"/>
          <w:numId w:val="2"/>
        </w:numPr>
        <w:spacing w:after="0" w:afterAutospacing="0" w:before="0" w:beforeAutospacing="0" w:lineRule="auto"/>
        <w:ind w:left="1440" w:hanging="360"/>
        <w:rPr/>
      </w:pPr>
      <w:r w:rsidDel="00000000" w:rsidR="00000000" w:rsidRPr="00000000">
        <w:rPr>
          <w:rFonts w:ascii="Roboto" w:cs="Roboto" w:eastAsia="Roboto" w:hAnsi="Roboto"/>
          <w:color w:val="3b3737"/>
          <w:sz w:val="24"/>
          <w:szCs w:val="24"/>
          <w:rtl w:val="0"/>
        </w:rPr>
        <w:t xml:space="preserve">Firefox, </w:t>
      </w:r>
    </w:p>
    <w:p w:rsidR="00000000" w:rsidDel="00000000" w:rsidP="00000000" w:rsidRDefault="00000000" w:rsidRPr="00000000" w14:paraId="0000001E">
      <w:pPr>
        <w:numPr>
          <w:ilvl w:val="1"/>
          <w:numId w:val="2"/>
        </w:numPr>
        <w:spacing w:after="0" w:afterAutospacing="0" w:before="0" w:beforeAutospacing="0" w:lineRule="auto"/>
        <w:ind w:left="1440" w:hanging="360"/>
        <w:rPr/>
      </w:pPr>
      <w:r w:rsidDel="00000000" w:rsidR="00000000" w:rsidRPr="00000000">
        <w:rPr>
          <w:rFonts w:ascii="Roboto" w:cs="Roboto" w:eastAsia="Roboto" w:hAnsi="Roboto"/>
          <w:color w:val="3b3737"/>
          <w:sz w:val="24"/>
          <w:szCs w:val="24"/>
          <w:rtl w:val="0"/>
        </w:rPr>
        <w:t xml:space="preserve">Safari, </w:t>
      </w:r>
    </w:p>
    <w:p w:rsidR="00000000" w:rsidDel="00000000" w:rsidP="00000000" w:rsidRDefault="00000000" w:rsidRPr="00000000" w14:paraId="0000001F">
      <w:pPr>
        <w:numPr>
          <w:ilvl w:val="1"/>
          <w:numId w:val="2"/>
        </w:numPr>
        <w:spacing w:after="0" w:afterAutospacing="0" w:before="0" w:beforeAutospacing="0" w:lineRule="auto"/>
        <w:ind w:left="1440" w:hanging="360"/>
        <w:rPr/>
      </w:pPr>
      <w:r w:rsidDel="00000000" w:rsidR="00000000" w:rsidRPr="00000000">
        <w:rPr>
          <w:rFonts w:ascii="Roboto" w:cs="Roboto" w:eastAsia="Roboto" w:hAnsi="Roboto"/>
          <w:color w:val="3b3737"/>
          <w:sz w:val="24"/>
          <w:szCs w:val="24"/>
          <w:rtl w:val="0"/>
        </w:rPr>
        <w:t xml:space="preserve">MS Edge, </w:t>
      </w:r>
    </w:p>
    <w:p w:rsidR="00000000" w:rsidDel="00000000" w:rsidP="00000000" w:rsidRDefault="00000000" w:rsidRPr="00000000" w14:paraId="00000020">
      <w:pPr>
        <w:numPr>
          <w:ilvl w:val="1"/>
          <w:numId w:val="2"/>
        </w:numPr>
        <w:spacing w:after="240" w:before="0" w:beforeAutospacing="0" w:lineRule="auto"/>
        <w:ind w:left="1440" w:hanging="360"/>
        <w:rPr/>
      </w:pPr>
      <w:r w:rsidDel="00000000" w:rsidR="00000000" w:rsidRPr="00000000">
        <w:rPr>
          <w:rFonts w:ascii="Roboto" w:cs="Roboto" w:eastAsia="Roboto" w:hAnsi="Roboto"/>
          <w:color w:val="3b3737"/>
          <w:sz w:val="24"/>
          <w:szCs w:val="24"/>
          <w:rtl w:val="0"/>
        </w:rPr>
        <w:t xml:space="preserve">Brave</w:t>
      </w:r>
    </w:p>
    <w:p w:rsidR="00000000" w:rsidDel="00000000" w:rsidP="00000000" w:rsidRDefault="00000000" w:rsidRPr="00000000" w14:paraId="00000021">
      <w:pPr>
        <w:spacing w:after="240" w:before="240" w:lineRule="auto"/>
        <w:ind w:left="720" w:firstLine="0"/>
        <w:rPr>
          <w:rFonts w:ascii="Roboto" w:cs="Roboto" w:eastAsia="Roboto" w:hAnsi="Roboto"/>
          <w:color w:val="3b3737"/>
          <w:sz w:val="24"/>
          <w:szCs w:val="24"/>
        </w:rPr>
      </w:pPr>
      <w:r w:rsidDel="00000000" w:rsidR="00000000" w:rsidRPr="00000000">
        <w:rPr>
          <w:rFonts w:ascii="Arial" w:cs="Arial" w:eastAsia="Arial" w:hAnsi="Arial"/>
          <w:color w:val="3b3737"/>
          <w:sz w:val="24"/>
          <w:szCs w:val="24"/>
          <w:rtl w:val="0"/>
        </w:rPr>
        <w:t xml:space="preserve">Provozovatel nezaručuje funkčnost v technicky zastaralých a obvykle již výrobcem nepodporovaných operačních systémech.</w:t>
      </w:r>
    </w:p>
    <w:p w:rsidR="00000000" w:rsidDel="00000000" w:rsidP="00000000" w:rsidRDefault="00000000" w:rsidRPr="00000000" w14:paraId="00000022">
      <w:pPr>
        <w:numPr>
          <w:ilvl w:val="0"/>
          <w:numId w:val="2"/>
        </w:numPr>
        <w:spacing w:after="0" w:afterAutospacing="0" w:before="240" w:lineRule="auto"/>
        <w:ind w:left="720" w:hanging="360"/>
        <w:rPr/>
      </w:pPr>
      <w:r w:rsidDel="00000000" w:rsidR="00000000" w:rsidRPr="00000000">
        <w:rPr>
          <w:rFonts w:ascii="Arial" w:cs="Arial" w:eastAsia="Arial" w:hAnsi="Arial"/>
          <w:color w:val="3b3737"/>
          <w:sz w:val="24"/>
          <w:szCs w:val="24"/>
          <w:rtl w:val="0"/>
        </w:rPr>
        <w:t xml:space="preserve">V případě nedostupnosti webové aplikace Renton (způsobené na straně Provozovatele) delší než 2 dny, má Zákazník (</w:t>
      </w:r>
      <w:r w:rsidDel="00000000" w:rsidR="00000000" w:rsidRPr="00000000">
        <w:rPr>
          <w:rFonts w:ascii="Roboto" w:cs="Roboto" w:eastAsia="Roboto" w:hAnsi="Roboto"/>
          <w:color w:val="3b3737"/>
          <w:sz w:val="24"/>
          <w:szCs w:val="24"/>
          <w:rtl w:val="0"/>
        </w:rPr>
        <w:t xml:space="preserve">nabyvatel</w:t>
      </w:r>
      <w:r w:rsidDel="00000000" w:rsidR="00000000" w:rsidRPr="00000000">
        <w:rPr>
          <w:rFonts w:ascii="Arial" w:cs="Arial" w:eastAsia="Arial" w:hAnsi="Arial"/>
          <w:color w:val="3b3737"/>
          <w:sz w:val="24"/>
          <w:szCs w:val="24"/>
          <w:rtl w:val="0"/>
        </w:rPr>
        <w:t xml:space="preserve">) právo na poměrnou slevu z výše měsíční platby náležící měsíci, kdy výpadek začal.</w:t>
      </w:r>
    </w:p>
    <w:p w:rsidR="00000000" w:rsidDel="00000000" w:rsidP="00000000" w:rsidRDefault="00000000" w:rsidRPr="00000000" w14:paraId="00000023">
      <w:pPr>
        <w:numPr>
          <w:ilvl w:val="0"/>
          <w:numId w:val="2"/>
        </w:numPr>
        <w:spacing w:after="0" w:afterAutospacing="0" w:before="0" w:beforeAutospacing="0" w:lineRule="auto"/>
        <w:ind w:left="720" w:hanging="360"/>
        <w:rPr/>
      </w:pPr>
      <w:r w:rsidDel="00000000" w:rsidR="00000000" w:rsidRPr="00000000">
        <w:rPr>
          <w:rFonts w:ascii="Roboto" w:cs="Roboto" w:eastAsia="Roboto" w:hAnsi="Roboto"/>
          <w:color w:val="3b3737"/>
          <w:sz w:val="24"/>
          <w:szCs w:val="24"/>
          <w:rtl w:val="0"/>
        </w:rPr>
        <w:t xml:space="preserve">Provozovatel zašle zákazníkovi nejméně 14 kalendářních dnů před koncem uhrazeného období výzvu k platbě odměny za sjednané plnění či sjednanou licenci. Po uhrazení obdrží Zákazník do 3 pracovních dnů daňový doklad/fakturu v PDF formátu prostřednictvím elektronických komunikačních kanálů.</w:t>
      </w:r>
    </w:p>
    <w:p w:rsidR="00000000" w:rsidDel="00000000" w:rsidP="00000000" w:rsidRDefault="00000000" w:rsidRPr="00000000" w14:paraId="00000024">
      <w:pPr>
        <w:numPr>
          <w:ilvl w:val="0"/>
          <w:numId w:val="2"/>
        </w:numPr>
        <w:spacing w:after="0" w:afterAutospacing="0" w:before="0" w:beforeAutospacing="0" w:lineRule="auto"/>
        <w:ind w:left="720" w:hanging="360"/>
      </w:pPr>
      <w:r w:rsidDel="00000000" w:rsidR="00000000" w:rsidRPr="00000000">
        <w:rPr>
          <w:rFonts w:ascii="Roboto" w:cs="Roboto" w:eastAsia="Roboto" w:hAnsi="Roboto"/>
          <w:color w:val="3b3737"/>
          <w:sz w:val="24"/>
          <w:szCs w:val="24"/>
          <w:rtl w:val="0"/>
        </w:rPr>
        <w:t xml:space="preserve">Provozovatel si vyhrazuje právo na krátkodobé omezení dostupnosti webové aplikace z důvodů upgrade či údržby systému. O plánovaném omezení dostupnosti delším než 15 minut bude Poskytovatel předem informovat na webových stránkách, včetně rozeslání e-mailových zpráv s informací o plánované odstávce.</w:t>
      </w:r>
    </w:p>
    <w:p w:rsidR="00000000" w:rsidDel="00000000" w:rsidP="00000000" w:rsidRDefault="00000000" w:rsidRPr="00000000" w14:paraId="00000025">
      <w:pPr>
        <w:numPr>
          <w:ilvl w:val="0"/>
          <w:numId w:val="2"/>
        </w:numPr>
        <w:spacing w:after="0" w:afterAutospacing="0" w:before="0" w:beforeAutospacing="0" w:lineRule="auto"/>
        <w:ind w:left="720" w:hanging="360"/>
        <w:rPr/>
      </w:pPr>
      <w:r w:rsidDel="00000000" w:rsidR="00000000" w:rsidRPr="00000000">
        <w:rPr>
          <w:rFonts w:ascii="Arial" w:cs="Arial" w:eastAsia="Arial" w:hAnsi="Arial"/>
          <w:color w:val="3b3737"/>
          <w:sz w:val="24"/>
          <w:szCs w:val="24"/>
          <w:rtl w:val="0"/>
        </w:rPr>
        <w:t xml:space="preserve">V případě neuhrazení výzvy k platbě do konce předplaceného období užití webové aplikace Renton, je Provozovatel oprávněn omezit či pozastavit využívání webové aplikace Renton Zákazníkovi a všem souvisejícím Uživatelům Zákazníka. Uhrazením se rozumí datum připsání celkové sjednané odměny na účet Provozovatele.</w:t>
      </w:r>
    </w:p>
    <w:p w:rsidR="00000000" w:rsidDel="00000000" w:rsidP="00000000" w:rsidRDefault="00000000" w:rsidRPr="00000000" w14:paraId="00000026">
      <w:pPr>
        <w:numPr>
          <w:ilvl w:val="0"/>
          <w:numId w:val="2"/>
        </w:numPr>
        <w:spacing w:after="0" w:afterAutospacing="0" w:before="0" w:beforeAutospacing="0" w:lineRule="auto"/>
        <w:ind w:left="720" w:hanging="360"/>
        <w:rPr/>
      </w:pPr>
      <w:r w:rsidDel="00000000" w:rsidR="00000000" w:rsidRPr="00000000">
        <w:rPr>
          <w:rFonts w:ascii="Arial" w:cs="Arial" w:eastAsia="Arial" w:hAnsi="Arial"/>
          <w:color w:val="3b3737"/>
          <w:sz w:val="24"/>
          <w:szCs w:val="24"/>
          <w:rtl w:val="0"/>
        </w:rPr>
        <w:t xml:space="preserve">Nedojde-li k úhradě odměny na následující období užití webové aplikace Renton ani následujících 30 dní po ukončení předchozího uhrazeného období, považuje Provozovatel využívání webové aplikace Renton ze strany Zákazníka za ukončené. Provozovatel může data související s poskytováním webové aplikace Renton (data evidovaná i přiložené soubory) po dalších 30 dnech nenávratně odstranit.</w:t>
      </w:r>
    </w:p>
    <w:p w:rsidR="00000000" w:rsidDel="00000000" w:rsidP="00000000" w:rsidRDefault="00000000" w:rsidRPr="00000000" w14:paraId="00000027">
      <w:pPr>
        <w:numPr>
          <w:ilvl w:val="0"/>
          <w:numId w:val="2"/>
        </w:numPr>
        <w:spacing w:after="0" w:afterAutospacing="0" w:before="0" w:beforeAutospacing="0" w:lineRule="auto"/>
        <w:ind w:left="720" w:hanging="360"/>
        <w:rPr/>
      </w:pPr>
      <w:r w:rsidDel="00000000" w:rsidR="00000000" w:rsidRPr="00000000">
        <w:rPr>
          <w:rFonts w:ascii="Arial" w:cs="Arial" w:eastAsia="Arial" w:hAnsi="Arial"/>
          <w:color w:val="3b3737"/>
          <w:sz w:val="24"/>
          <w:szCs w:val="24"/>
          <w:rtl w:val="0"/>
        </w:rPr>
        <w:t xml:space="preserve">Provozovatel zajišťuje pravidelnou zálohu zákaznických dat. Záloha slouží výhradně k použití při mimořádných situací na straně Provozovatele.</w:t>
      </w:r>
    </w:p>
    <w:p w:rsidR="00000000" w:rsidDel="00000000" w:rsidP="00000000" w:rsidRDefault="00000000" w:rsidRPr="00000000" w14:paraId="00000028">
      <w:pPr>
        <w:numPr>
          <w:ilvl w:val="0"/>
          <w:numId w:val="2"/>
        </w:numPr>
        <w:spacing w:after="0" w:afterAutospacing="0" w:before="0" w:beforeAutospacing="0" w:lineRule="auto"/>
        <w:ind w:left="720" w:hanging="360"/>
        <w:rPr/>
      </w:pPr>
      <w:r w:rsidDel="00000000" w:rsidR="00000000" w:rsidRPr="00000000">
        <w:rPr>
          <w:rFonts w:ascii="Arial" w:cs="Arial" w:eastAsia="Arial" w:hAnsi="Arial"/>
          <w:color w:val="3b3737"/>
          <w:sz w:val="24"/>
          <w:szCs w:val="24"/>
          <w:rtl w:val="0"/>
        </w:rPr>
        <w:t xml:space="preserve">Provozovatel dbá na vysoký standard zabezpečení webové aplikace a uchovaných dat. Pokud by i přes všechna použitá opatření došlo ke zneužití jakýchkoli dat, Provozovatel nemůže nést za způsobené škody odpovědnost. Provozovatel umožňuje uzavřít smlouvu na pojištění odpovědnosti za škody způsobené používáním aplikací Renton nebo ztrátou dat.</w:t>
      </w:r>
    </w:p>
    <w:p w:rsidR="00000000" w:rsidDel="00000000" w:rsidP="00000000" w:rsidRDefault="00000000" w:rsidRPr="00000000" w14:paraId="00000029">
      <w:pPr>
        <w:numPr>
          <w:ilvl w:val="0"/>
          <w:numId w:val="2"/>
        </w:numPr>
        <w:spacing w:after="0" w:afterAutospacing="0" w:before="0" w:beforeAutospacing="0" w:lineRule="auto"/>
        <w:ind w:left="720" w:hanging="360"/>
        <w:rPr/>
      </w:pPr>
      <w:r w:rsidDel="00000000" w:rsidR="00000000" w:rsidRPr="00000000">
        <w:rPr>
          <w:rFonts w:ascii="Arial" w:cs="Arial" w:eastAsia="Arial" w:hAnsi="Arial"/>
          <w:color w:val="3b3737"/>
          <w:sz w:val="24"/>
          <w:szCs w:val="24"/>
          <w:rtl w:val="0"/>
        </w:rPr>
        <w:t xml:space="preserve">Provozovatel zajišťuje zpracování osobních údajů v souladu s Obecným nařízením na ochranu osobních údajů (GDPR). Uživatel uzavírá s poskytovatelem samostatnou smlouvu o zpracování osobních údajů.</w:t>
      </w:r>
    </w:p>
    <w:p w:rsidR="00000000" w:rsidDel="00000000" w:rsidP="00000000" w:rsidRDefault="00000000" w:rsidRPr="00000000" w14:paraId="0000002A">
      <w:pPr>
        <w:numPr>
          <w:ilvl w:val="0"/>
          <w:numId w:val="2"/>
        </w:numPr>
        <w:spacing w:after="0" w:afterAutospacing="0" w:before="0" w:beforeAutospacing="0" w:lineRule="auto"/>
        <w:ind w:left="720" w:hanging="360"/>
        <w:rPr/>
      </w:pPr>
      <w:r w:rsidDel="00000000" w:rsidR="00000000" w:rsidRPr="00000000">
        <w:rPr>
          <w:rFonts w:ascii="Arial" w:cs="Arial" w:eastAsia="Arial" w:hAnsi="Arial"/>
          <w:color w:val="3b3737"/>
          <w:sz w:val="24"/>
          <w:szCs w:val="24"/>
          <w:rtl w:val="0"/>
        </w:rPr>
        <w:t xml:space="preserve">Uživatel je povinen chránit své přístupové údaje. Přístupové údaje Uživatele jsou nejzranitelnějším místem neoprávněného přístupu k datům. Uživatel nesmí své přihlašovací údaje poskytnout třetí osobě ani je jakkoli vystavit možnosti zneužití. Má-li Uživatel webové aplikace zájem o zásadní zvýšení bezpečnosti svého Uživatelského účtu, aktivuje si Uživatel pro přihlášení druhý bezpečnostní prvek tzv. dvoufázové ověření.</w:t>
      </w:r>
    </w:p>
    <w:p w:rsidR="00000000" w:rsidDel="00000000" w:rsidP="00000000" w:rsidRDefault="00000000" w:rsidRPr="00000000" w14:paraId="0000002B">
      <w:pPr>
        <w:numPr>
          <w:ilvl w:val="0"/>
          <w:numId w:val="2"/>
        </w:numPr>
        <w:spacing w:after="0" w:afterAutospacing="0" w:before="0" w:beforeAutospacing="0" w:lineRule="auto"/>
        <w:ind w:left="720" w:hanging="360"/>
        <w:rPr/>
      </w:pPr>
      <w:r w:rsidDel="00000000" w:rsidR="00000000" w:rsidRPr="00000000">
        <w:rPr>
          <w:rFonts w:ascii="Arial" w:cs="Arial" w:eastAsia="Arial" w:hAnsi="Arial"/>
          <w:color w:val="3b3737"/>
          <w:sz w:val="24"/>
          <w:szCs w:val="24"/>
          <w:rtl w:val="0"/>
        </w:rPr>
        <w:t xml:space="preserve">Provozovatel nenese odpovědnost za škody způsobené používáním webové aplikace Renton. Zákazník/Uživatel si uvědomuje, že webová aplikace Renton slouží jako nástroj pro zpracování agendy správce a nemůže nahradit ve všech směrech odborné znalosti či úsudek Zákazníka, resp. Uživatele. Za konečnou legislativní správnost zodpovídá Uživatel či Zákazník, nikoli Provozovatel.</w:t>
      </w:r>
    </w:p>
    <w:p w:rsidR="00000000" w:rsidDel="00000000" w:rsidP="00000000" w:rsidRDefault="00000000" w:rsidRPr="00000000" w14:paraId="0000002C">
      <w:pPr>
        <w:numPr>
          <w:ilvl w:val="0"/>
          <w:numId w:val="2"/>
        </w:numPr>
        <w:spacing w:after="0" w:afterAutospacing="0" w:before="0" w:beforeAutospacing="0" w:lineRule="auto"/>
        <w:ind w:left="720" w:hanging="360"/>
        <w:rPr/>
      </w:pPr>
      <w:r w:rsidDel="00000000" w:rsidR="00000000" w:rsidRPr="00000000">
        <w:rPr>
          <w:rFonts w:ascii="Arial" w:cs="Arial" w:eastAsia="Arial" w:hAnsi="Arial"/>
          <w:color w:val="3b3737"/>
          <w:sz w:val="24"/>
          <w:szCs w:val="24"/>
          <w:rtl w:val="0"/>
        </w:rPr>
        <w:t xml:space="preserve">Provozovatel nebude svévolně zasahovat do dat uživatele.</w:t>
      </w:r>
    </w:p>
    <w:p w:rsidR="00000000" w:rsidDel="00000000" w:rsidP="00000000" w:rsidRDefault="00000000" w:rsidRPr="00000000" w14:paraId="0000002D">
      <w:pPr>
        <w:numPr>
          <w:ilvl w:val="0"/>
          <w:numId w:val="2"/>
        </w:numPr>
        <w:spacing w:after="0" w:afterAutospacing="0" w:before="0" w:beforeAutospacing="0" w:lineRule="auto"/>
        <w:ind w:left="720" w:hanging="360"/>
        <w:rPr/>
      </w:pPr>
      <w:r w:rsidDel="00000000" w:rsidR="00000000" w:rsidRPr="00000000">
        <w:rPr>
          <w:rFonts w:ascii="Arial" w:cs="Arial" w:eastAsia="Arial" w:hAnsi="Arial"/>
          <w:color w:val="3b3737"/>
          <w:sz w:val="24"/>
          <w:szCs w:val="24"/>
          <w:rtl w:val="0"/>
        </w:rPr>
        <w:t xml:space="preserve">Zákazník, resp. Uživatel se zavazuje, že se nebude pokoušet o získání neoprávněného přístupu k webové aplikaci Renton či uloženým datům, nebude se pokoušet o narušení chodu či stability systému. Zákazník, resp. Uživatel se zavazuje nezasahovat do kódu či komunikace mezi internetovým prohlížečem a servery zajišťující běh webové aplikace Renton, ani se jakkoli jinak pokoušet o narušení běhu webové aplikace. V případě, že bude závadné jednání zjištěno, vyhrazuje si Provozovatel právo provést nezbytná opatření pro zajištění chodu systému včetně možnosti blokace IP adresy či uživatelského účtu až do vyřešení a vysvětlení dané situace.</w:t>
      </w:r>
    </w:p>
    <w:p w:rsidR="00000000" w:rsidDel="00000000" w:rsidP="00000000" w:rsidRDefault="00000000" w:rsidRPr="00000000" w14:paraId="0000002E">
      <w:pPr>
        <w:numPr>
          <w:ilvl w:val="0"/>
          <w:numId w:val="2"/>
        </w:numPr>
        <w:spacing w:after="0" w:afterAutospacing="0" w:before="0" w:beforeAutospacing="0" w:lineRule="auto"/>
        <w:ind w:left="720" w:hanging="360"/>
        <w:rPr/>
      </w:pPr>
      <w:r w:rsidDel="00000000" w:rsidR="00000000" w:rsidRPr="00000000">
        <w:rPr>
          <w:rFonts w:ascii="Arial" w:cs="Arial" w:eastAsia="Arial" w:hAnsi="Arial"/>
          <w:color w:val="3b3737"/>
          <w:sz w:val="24"/>
          <w:szCs w:val="24"/>
          <w:rtl w:val="0"/>
        </w:rPr>
        <w:t xml:space="preserve">V případě, že Zákazník ukončí užívání webové aplikace Renton, může si Zákazník data stáhnout ve strojově čitelné podobě formou běžných sestav, které umožňují výstup např. do formátu Excel. Jiný formát výstupu je možný po předcházející domluvě – jedná se o individuálně placenou službu v sazbě Vývoj dle aktuálního ceníku.</w:t>
      </w:r>
    </w:p>
    <w:p w:rsidR="00000000" w:rsidDel="00000000" w:rsidP="00000000" w:rsidRDefault="00000000" w:rsidRPr="00000000" w14:paraId="0000002F">
      <w:pPr>
        <w:numPr>
          <w:ilvl w:val="0"/>
          <w:numId w:val="2"/>
        </w:numPr>
        <w:spacing w:after="240" w:before="0" w:beforeAutospacing="0" w:lineRule="auto"/>
        <w:ind w:left="720" w:hanging="360"/>
        <w:rPr/>
      </w:pPr>
      <w:r w:rsidDel="00000000" w:rsidR="00000000" w:rsidRPr="00000000">
        <w:rPr>
          <w:rFonts w:ascii="Roboto" w:cs="Roboto" w:eastAsia="Roboto" w:hAnsi="Roboto"/>
          <w:color w:val="3b3737"/>
          <w:sz w:val="24"/>
          <w:szCs w:val="24"/>
          <w:rtl w:val="0"/>
        </w:rPr>
        <w:t xml:space="preserve">Uživatel souhlasí s tím, že v rámci zkvalitňování služeb a boje proti nevyžádané reklamě jsou ze strany Renton zaznamenávány veškeré zprávy mezi Zákazníky, Uživateli a Podporou na Serveru prostřednictvím Serveru a tyto jsou archivovány po dobu 1 roku, nebo do skončení soudního či obdobného sporu nebo do skončení řízení před orgánem veřejné moci, je-li ohledně obsahu těchto zpráv spor nebo řízení vedeno.</w:t>
      </w:r>
    </w:p>
    <w:p w:rsidR="00000000" w:rsidDel="00000000" w:rsidP="00000000" w:rsidRDefault="00000000" w:rsidRPr="00000000" w14:paraId="00000030">
      <w:pPr>
        <w:pStyle w:val="Heading3"/>
        <w:keepNext w:val="0"/>
        <w:keepLines w:val="0"/>
        <w:spacing w:before="0" w:line="300" w:lineRule="auto"/>
        <w:rPr>
          <w:rFonts w:ascii="Roboto" w:cs="Roboto" w:eastAsia="Roboto" w:hAnsi="Roboto"/>
          <w:b w:val="1"/>
          <w:color w:val="3b3737"/>
          <w:sz w:val="26"/>
          <w:szCs w:val="26"/>
        </w:rPr>
      </w:pPr>
      <w:bookmarkStart w:colFirst="0" w:colLast="0" w:name="_6gj61rj7hjhf" w:id="3"/>
      <w:bookmarkEnd w:id="3"/>
      <w:r w:rsidDel="00000000" w:rsidR="00000000" w:rsidRPr="00000000">
        <w:rPr>
          <w:rFonts w:ascii="Roboto" w:cs="Roboto" w:eastAsia="Roboto" w:hAnsi="Roboto"/>
          <w:b w:val="1"/>
          <w:color w:val="3b3737"/>
          <w:sz w:val="26"/>
          <w:szCs w:val="26"/>
          <w:rtl w:val="0"/>
        </w:rPr>
        <w:t xml:space="preserve">7. Zasílání obchodních sdělení</w:t>
      </w:r>
    </w:p>
    <w:p w:rsidR="00000000" w:rsidDel="00000000" w:rsidP="00000000" w:rsidRDefault="00000000" w:rsidRPr="00000000" w14:paraId="00000031">
      <w:pPr>
        <w:numPr>
          <w:ilvl w:val="0"/>
          <w:numId w:val="3"/>
        </w:numPr>
        <w:spacing w:after="0" w:afterAutospacing="0" w:lineRule="auto"/>
        <w:ind w:left="720" w:hanging="360"/>
      </w:pPr>
      <w:r w:rsidDel="00000000" w:rsidR="00000000" w:rsidRPr="00000000">
        <w:rPr>
          <w:rFonts w:ascii="Roboto" w:cs="Roboto" w:eastAsia="Roboto" w:hAnsi="Roboto"/>
          <w:color w:val="3b3737"/>
          <w:sz w:val="24"/>
          <w:szCs w:val="24"/>
          <w:rtl w:val="0"/>
        </w:rPr>
        <w:t xml:space="preserve">Uživateli mohou být prostřednictvím elektronické pošty zasílána obchodní sdělení související se službami, zbožím nebo společností Renton.cz v souladu s ustanovením § 7 odst. 3 zákona č. 480/2004 Sb., o některých službách informační společnosti. Uživatel je oprávněn se z odběru obchodních sdělení kdykoliv odhlásit, a to prostřednictvím elektronických komunikačních kanálů nebo prostřednictvím odkazu uvedeného na konci každého takového obchodního sdělení.</w:t>
      </w:r>
    </w:p>
    <w:p w:rsidR="00000000" w:rsidDel="00000000" w:rsidP="00000000" w:rsidRDefault="00000000" w:rsidRPr="00000000" w14:paraId="00000032">
      <w:pPr>
        <w:numPr>
          <w:ilvl w:val="0"/>
          <w:numId w:val="3"/>
        </w:numPr>
        <w:spacing w:after="0" w:afterAutospacing="0" w:before="0" w:beforeAutospacing="0" w:lineRule="auto"/>
        <w:ind w:left="720" w:hanging="360"/>
      </w:pPr>
      <w:r w:rsidDel="00000000" w:rsidR="00000000" w:rsidRPr="00000000">
        <w:rPr>
          <w:rFonts w:ascii="Roboto" w:cs="Roboto" w:eastAsia="Roboto" w:hAnsi="Roboto"/>
          <w:color w:val="3b3737"/>
          <w:sz w:val="24"/>
          <w:szCs w:val="24"/>
          <w:rtl w:val="0"/>
        </w:rPr>
        <w:t xml:space="preserve">Renton veškeré uložené kontakty, které Uživatel eviduje v internetové aplikaci Renton o majitelích, nájemnících či uživatelích jednotek, nepoužije pro zasílání obchodního sdělení s výjimkou, že by s tímto příjemce vyslovil souhlas. Provozovatel se zavazuje nepoužít uložená data jiným způsobem než na provoz Provozovatele. Zákazník bere na vědomí, že Provozovatel může předat data na základě oficiální žádosti Policie ČR a orgánů státní správy oprávněných o uložená data žádat.</w:t>
      </w:r>
    </w:p>
    <w:p w:rsidR="00000000" w:rsidDel="00000000" w:rsidP="00000000" w:rsidRDefault="00000000" w:rsidRPr="00000000" w14:paraId="00000033">
      <w:pPr>
        <w:numPr>
          <w:ilvl w:val="0"/>
          <w:numId w:val="3"/>
        </w:numPr>
        <w:spacing w:after="0" w:afterAutospacing="0" w:lineRule="auto"/>
        <w:ind w:left="720" w:hanging="360"/>
      </w:pPr>
      <w:r w:rsidDel="00000000" w:rsidR="00000000" w:rsidRPr="00000000">
        <w:rPr>
          <w:rFonts w:ascii="Roboto" w:cs="Roboto" w:eastAsia="Roboto" w:hAnsi="Roboto"/>
          <w:color w:val="3b3737"/>
          <w:sz w:val="24"/>
          <w:szCs w:val="24"/>
          <w:rtl w:val="0"/>
        </w:rPr>
        <w:t xml:space="preserve">Vyjádří-li s tím Zákazník při Registraci výslovný souhlas, Zákazníkovi mohou být zasílána obchodní sdělení obchodních partnerů Renton. Tento souhlas je Zákazník oprávněn kdykoli odvolat, a to prostřednictvím elektronických komunikačních kanálů nebo prostřednictvím odkazu uvedeného na konci každého takového obchodního sdělení.</w:t>
      </w:r>
    </w:p>
    <w:p w:rsidR="00000000" w:rsidDel="00000000" w:rsidP="00000000" w:rsidRDefault="00000000" w:rsidRPr="00000000" w14:paraId="00000034">
      <w:pPr>
        <w:numPr>
          <w:ilvl w:val="0"/>
          <w:numId w:val="3"/>
        </w:numPr>
        <w:spacing w:after="240" w:lineRule="auto"/>
        <w:ind w:left="720" w:hanging="360"/>
      </w:pPr>
      <w:r w:rsidDel="00000000" w:rsidR="00000000" w:rsidRPr="00000000">
        <w:rPr>
          <w:rFonts w:ascii="Roboto" w:cs="Roboto" w:eastAsia="Roboto" w:hAnsi="Roboto"/>
          <w:color w:val="3b3737"/>
          <w:sz w:val="24"/>
          <w:szCs w:val="24"/>
          <w:rtl w:val="0"/>
        </w:rPr>
        <w:t xml:space="preserve">Návštěvou Serveru a/nebo užíváním jakékoli Služby Zákazník souhlasí s ukládáním tzv. souborů cookies do paměti jeho počítače či obdobného zařízení. Zákazník je oprávněn tento souhlas kdykoli odvolat a ukládání cookies zakázat prostřednictvím nastavení svého webového prohlížeče.</w:t>
      </w:r>
    </w:p>
    <w:p w:rsidR="00000000" w:rsidDel="00000000" w:rsidP="00000000" w:rsidRDefault="00000000" w:rsidRPr="00000000" w14:paraId="00000035">
      <w:pPr>
        <w:pStyle w:val="Heading3"/>
        <w:keepNext w:val="0"/>
        <w:keepLines w:val="0"/>
        <w:spacing w:before="0" w:line="300" w:lineRule="auto"/>
        <w:rPr>
          <w:rFonts w:ascii="Roboto" w:cs="Roboto" w:eastAsia="Roboto" w:hAnsi="Roboto"/>
          <w:b w:val="1"/>
          <w:color w:val="3b3737"/>
          <w:sz w:val="26"/>
          <w:szCs w:val="26"/>
        </w:rPr>
      </w:pPr>
      <w:bookmarkStart w:colFirst="0" w:colLast="0" w:name="_3vl03zak2gym" w:id="4"/>
      <w:bookmarkEnd w:id="4"/>
      <w:r w:rsidDel="00000000" w:rsidR="00000000" w:rsidRPr="00000000">
        <w:rPr>
          <w:rFonts w:ascii="Roboto" w:cs="Roboto" w:eastAsia="Roboto" w:hAnsi="Roboto"/>
          <w:b w:val="1"/>
          <w:color w:val="3b3737"/>
          <w:sz w:val="26"/>
          <w:szCs w:val="26"/>
          <w:rtl w:val="0"/>
        </w:rPr>
        <w:t xml:space="preserve">8. Závěrečná ustanovení</w:t>
      </w:r>
    </w:p>
    <w:p w:rsidR="00000000" w:rsidDel="00000000" w:rsidP="00000000" w:rsidRDefault="00000000" w:rsidRPr="00000000" w14:paraId="00000036">
      <w:pPr>
        <w:numPr>
          <w:ilvl w:val="0"/>
          <w:numId w:val="1"/>
        </w:numPr>
        <w:spacing w:after="0" w:afterAutospacing="0" w:lineRule="auto"/>
        <w:ind w:left="720" w:hanging="360"/>
      </w:pPr>
      <w:r w:rsidDel="00000000" w:rsidR="00000000" w:rsidRPr="00000000">
        <w:rPr>
          <w:rFonts w:ascii="Roboto" w:cs="Roboto" w:eastAsia="Roboto" w:hAnsi="Roboto"/>
          <w:color w:val="3b3737"/>
          <w:sz w:val="24"/>
          <w:szCs w:val="24"/>
          <w:rtl w:val="0"/>
        </w:rPr>
        <w:t xml:space="preserve">Tyto Obchodní podmínky jsou nedílnou součástí smluvního vztahu mezi jakoukoli osobou využívající Služby, zejména Zákazníkem a Renton a nedílnou součástí Smluv.</w:t>
        <w:br w:type="textWrapping"/>
      </w:r>
    </w:p>
    <w:p w:rsidR="00000000" w:rsidDel="00000000" w:rsidP="00000000" w:rsidRDefault="00000000" w:rsidRPr="00000000" w14:paraId="00000037">
      <w:pPr>
        <w:numPr>
          <w:ilvl w:val="0"/>
          <w:numId w:val="1"/>
        </w:numPr>
        <w:spacing w:after="0" w:afterAutospacing="0" w:lineRule="auto"/>
        <w:ind w:left="720" w:hanging="360"/>
      </w:pPr>
      <w:r w:rsidDel="00000000" w:rsidR="00000000" w:rsidRPr="00000000">
        <w:rPr>
          <w:rFonts w:ascii="Roboto" w:cs="Roboto" w:eastAsia="Roboto" w:hAnsi="Roboto"/>
          <w:color w:val="3b3737"/>
          <w:sz w:val="24"/>
          <w:szCs w:val="24"/>
          <w:rtl w:val="0"/>
        </w:rPr>
        <w:t xml:space="preserve">Právní vztahy mezi Renton a jakoukoli osobou využívající Služby, zejména Zákazníkem včetně právních vztahů ze Smluv se řídí právním řádem České republiky.</w:t>
        <w:br w:type="textWrapping"/>
      </w:r>
    </w:p>
    <w:p w:rsidR="00000000" w:rsidDel="00000000" w:rsidP="00000000" w:rsidRDefault="00000000" w:rsidRPr="00000000" w14:paraId="00000038">
      <w:pPr>
        <w:numPr>
          <w:ilvl w:val="0"/>
          <w:numId w:val="1"/>
        </w:numPr>
        <w:spacing w:after="0" w:afterAutospacing="0" w:lineRule="auto"/>
        <w:ind w:left="720" w:hanging="360"/>
      </w:pPr>
      <w:r w:rsidDel="00000000" w:rsidR="00000000" w:rsidRPr="00000000">
        <w:rPr>
          <w:rFonts w:ascii="Roboto" w:cs="Roboto" w:eastAsia="Roboto" w:hAnsi="Roboto"/>
          <w:color w:val="3b3737"/>
          <w:sz w:val="24"/>
          <w:szCs w:val="24"/>
          <w:rtl w:val="0"/>
        </w:rPr>
        <w:t xml:space="preserve">Renton není vázán žádným kodexem chování ve smyslu § 1826 odst. 1 písm. e) občanského zákoníku.</w:t>
        <w:br w:type="textWrapping"/>
      </w:r>
    </w:p>
    <w:p w:rsidR="00000000" w:rsidDel="00000000" w:rsidP="00000000" w:rsidRDefault="00000000" w:rsidRPr="00000000" w14:paraId="00000039">
      <w:pPr>
        <w:numPr>
          <w:ilvl w:val="0"/>
          <w:numId w:val="1"/>
        </w:numPr>
        <w:spacing w:after="0" w:afterAutospacing="0" w:lineRule="auto"/>
        <w:ind w:left="720" w:hanging="360"/>
      </w:pPr>
      <w:r w:rsidDel="00000000" w:rsidR="00000000" w:rsidRPr="00000000">
        <w:rPr>
          <w:rFonts w:ascii="Roboto" w:cs="Roboto" w:eastAsia="Roboto" w:hAnsi="Roboto"/>
          <w:color w:val="3b3737"/>
          <w:sz w:val="24"/>
          <w:szCs w:val="24"/>
          <w:rtl w:val="0"/>
        </w:rPr>
        <w:t xml:space="preserve">Dojde-li ohledně právního vztahu mezi jakoukoli osobou využívající Služby, zejména Zákazníkem a Renton ke sporu, má Spotřebitel právo na jeho mimosoudní řešení. Návrh na mimosoudní řešení sporu podle zákona č. 634/1992 Sb., o ochraně spotřebitele, je Spotřebitel oprávněn podat k České obchodní inspekci. Veškeré podrobnosti k mimosoudnímu řešení jsou uvedeny na webových stránkách </w:t>
      </w:r>
      <w:hyperlink r:id="rId9">
        <w:r w:rsidDel="00000000" w:rsidR="00000000" w:rsidRPr="00000000">
          <w:rPr>
            <w:rFonts w:ascii="Roboto" w:cs="Roboto" w:eastAsia="Roboto" w:hAnsi="Roboto"/>
            <w:color w:val="1155cc"/>
            <w:sz w:val="24"/>
            <w:szCs w:val="24"/>
            <w:rtl w:val="0"/>
          </w:rPr>
          <w:t xml:space="preserve">www.coi.cz</w:t>
        </w:r>
      </w:hyperlink>
      <w:r w:rsidDel="00000000" w:rsidR="00000000" w:rsidRPr="00000000">
        <w:rPr>
          <w:rFonts w:ascii="Roboto" w:cs="Roboto" w:eastAsia="Roboto" w:hAnsi="Roboto"/>
          <w:color w:val="3b3737"/>
          <w:sz w:val="24"/>
          <w:szCs w:val="24"/>
          <w:rtl w:val="0"/>
        </w:rPr>
        <w:t xml:space="preserve">.</w:t>
        <w:br w:type="textWrapping"/>
      </w:r>
    </w:p>
    <w:p w:rsidR="00000000" w:rsidDel="00000000" w:rsidP="00000000" w:rsidRDefault="00000000" w:rsidRPr="00000000" w14:paraId="0000003A">
      <w:pPr>
        <w:numPr>
          <w:ilvl w:val="0"/>
          <w:numId w:val="1"/>
        </w:numPr>
        <w:spacing w:after="0" w:afterAutospacing="0" w:lineRule="auto"/>
        <w:ind w:left="720" w:hanging="360"/>
      </w:pPr>
      <w:r w:rsidDel="00000000" w:rsidR="00000000" w:rsidRPr="00000000">
        <w:rPr>
          <w:rFonts w:ascii="Roboto" w:cs="Roboto" w:eastAsia="Roboto" w:hAnsi="Roboto"/>
          <w:color w:val="3b3737"/>
          <w:sz w:val="24"/>
          <w:szCs w:val="24"/>
          <w:rtl w:val="0"/>
        </w:rPr>
        <w:t xml:space="preserve">Všechny spory vznikající ze Smluv a v souvislosti s nimi budou rozhodovány s konečnou platností u věcně a místně příslušného soudu.</w:t>
        <w:br w:type="textWrapping"/>
      </w:r>
    </w:p>
    <w:p w:rsidR="00000000" w:rsidDel="00000000" w:rsidP="00000000" w:rsidRDefault="00000000" w:rsidRPr="00000000" w14:paraId="0000003B">
      <w:pPr>
        <w:numPr>
          <w:ilvl w:val="0"/>
          <w:numId w:val="1"/>
        </w:numPr>
        <w:spacing w:after="0" w:afterAutospacing="0" w:lineRule="auto"/>
        <w:ind w:left="720" w:hanging="360"/>
      </w:pPr>
      <w:r w:rsidDel="00000000" w:rsidR="00000000" w:rsidRPr="00000000">
        <w:rPr>
          <w:rFonts w:ascii="Roboto" w:cs="Roboto" w:eastAsia="Roboto" w:hAnsi="Roboto"/>
          <w:color w:val="3b3737"/>
          <w:sz w:val="24"/>
          <w:szCs w:val="24"/>
          <w:rtl w:val="0"/>
        </w:rPr>
        <w:t xml:space="preserve">Vzhledem k tomu, že se trh služeb poskytovaných Renton neustále vyvíjí, bere Zákazním využívající Služby, že tyto Obchodní podmínky nebo ceník Služeb, mohou být v přiměřeném rozsahu jednostranně změněny, doplňovány anebo zrušeny (dále jen „Jednostranná změna“). Renton je povinnen informovat Zákazníky o Jednostranné změně dotčených dokumentů a/nebo poskytovaných Služeb nejméně 14 dní před nabytím účinnosti změny, a to buď prostřednictvím Serveru, zprávy zaslané do Účtu a/nebo jinou vhodnou a dostupnou formou. V případě nesouhlasu může Zákazník smlouvu vypovědět a to ve lhůtě do dne nabytí účinnosti Jednostranné změny. Účinnost předmětné Smlouvy v takovém případě končí dnem doručení výpovědi Renton. Takto provedenou výpověď je možné adresovat Renton buď na adresu Renton určenou v těchto Obchodních podmínkách pro doručování, anebo na e-mail: info@renton.cz. Pokud nebude ve stanovené lhůtě doručena Rentonu výpověď Smlouvy, má se za to, že dotčená osoba s Jednostrannou změnou bez výhrad souhlasí. Právo výpovědi Smlouvy za stanovených podmínek při Jednostranné výpovědi však nevznikne v případě, kdy došlo k Jednostranné změně v důsledku změny závazných právních předpisů, a/nebo rozhodnutí orgánu veřejné správy.</w:t>
        <w:br w:type="textWrapping"/>
      </w:r>
    </w:p>
    <w:p w:rsidR="00000000" w:rsidDel="00000000" w:rsidP="00000000" w:rsidRDefault="00000000" w:rsidRPr="00000000" w14:paraId="0000003C">
      <w:pPr>
        <w:numPr>
          <w:ilvl w:val="0"/>
          <w:numId w:val="1"/>
        </w:numPr>
        <w:spacing w:after="0" w:afterAutospacing="0" w:lineRule="auto"/>
        <w:ind w:left="720" w:hanging="360"/>
      </w:pPr>
      <w:r w:rsidDel="00000000" w:rsidR="00000000" w:rsidRPr="00000000">
        <w:rPr>
          <w:rFonts w:ascii="Roboto" w:cs="Roboto" w:eastAsia="Roboto" w:hAnsi="Roboto"/>
          <w:color w:val="3b3737"/>
          <w:sz w:val="24"/>
          <w:szCs w:val="24"/>
          <w:rtl w:val="0"/>
        </w:rPr>
        <w:t xml:space="preserve">Tyto Obchodní podmínky nabývají účinnosti dne 1. 6. 2023.</w:t>
        <w:br w:type="textWrapping"/>
      </w:r>
    </w:p>
    <w:p w:rsidR="00000000" w:rsidDel="00000000" w:rsidP="00000000" w:rsidRDefault="00000000" w:rsidRPr="00000000" w14:paraId="0000003D">
      <w:pPr>
        <w:numPr>
          <w:ilvl w:val="0"/>
          <w:numId w:val="1"/>
        </w:numPr>
        <w:spacing w:after="0" w:afterAutospacing="0" w:lineRule="auto"/>
        <w:ind w:left="720" w:hanging="360"/>
      </w:pPr>
      <w:r w:rsidDel="00000000" w:rsidR="00000000" w:rsidRPr="00000000">
        <w:rPr>
          <w:rFonts w:ascii="Roboto" w:cs="Roboto" w:eastAsia="Roboto" w:hAnsi="Roboto"/>
          <w:color w:val="3b3737"/>
          <w:sz w:val="24"/>
          <w:szCs w:val="24"/>
          <w:rtl w:val="0"/>
        </w:rPr>
        <w:t xml:space="preserve">Kontaktní údaje Renton:</w:t>
      </w:r>
    </w:p>
    <w:p w:rsidR="00000000" w:rsidDel="00000000" w:rsidP="00000000" w:rsidRDefault="00000000" w:rsidRPr="00000000" w14:paraId="0000003E">
      <w:pPr>
        <w:numPr>
          <w:ilvl w:val="0"/>
          <w:numId w:val="4"/>
        </w:numPr>
        <w:spacing w:after="0" w:afterAutospacing="0" w:lineRule="auto"/>
        <w:ind w:left="720" w:hanging="360"/>
      </w:pPr>
      <w:r w:rsidDel="00000000" w:rsidR="00000000" w:rsidRPr="00000000">
        <w:rPr>
          <w:rFonts w:ascii="Roboto" w:cs="Roboto" w:eastAsia="Roboto" w:hAnsi="Roboto"/>
          <w:color w:val="3b3737"/>
          <w:sz w:val="24"/>
          <w:szCs w:val="24"/>
          <w:rtl w:val="0"/>
        </w:rPr>
        <w:t xml:space="preserve">Adresa pro doručování a sídlo společnosti: Renton.cz s.r.o., Praha 3 - Žižkov, Roháčova 145/14, PSČ 130 00</w:t>
      </w:r>
    </w:p>
    <w:p w:rsidR="00000000" w:rsidDel="00000000" w:rsidP="00000000" w:rsidRDefault="00000000" w:rsidRPr="00000000" w14:paraId="0000003F">
      <w:pPr>
        <w:numPr>
          <w:ilvl w:val="0"/>
          <w:numId w:val="4"/>
        </w:numPr>
        <w:spacing w:after="0" w:afterAutospacing="0" w:lineRule="auto"/>
        <w:ind w:left="720" w:hanging="360"/>
      </w:pPr>
      <w:r w:rsidDel="00000000" w:rsidR="00000000" w:rsidRPr="00000000">
        <w:rPr>
          <w:rFonts w:ascii="Roboto" w:cs="Roboto" w:eastAsia="Roboto" w:hAnsi="Roboto"/>
          <w:color w:val="3b3737"/>
          <w:sz w:val="24"/>
          <w:szCs w:val="24"/>
          <w:rtl w:val="0"/>
        </w:rPr>
        <w:t xml:space="preserve">Adresa elektronické pošty: info@renton.cz</w:t>
      </w:r>
    </w:p>
    <w:p w:rsidR="00000000" w:rsidDel="00000000" w:rsidP="00000000" w:rsidRDefault="00000000" w:rsidRPr="00000000" w14:paraId="00000040">
      <w:pPr>
        <w:numPr>
          <w:ilvl w:val="0"/>
          <w:numId w:val="4"/>
        </w:numPr>
        <w:spacing w:after="240" w:lineRule="auto"/>
        <w:ind w:left="720" w:hanging="360"/>
      </w:pPr>
      <w:r w:rsidDel="00000000" w:rsidR="00000000" w:rsidRPr="00000000">
        <w:rPr>
          <w:rFonts w:ascii="Roboto" w:cs="Roboto" w:eastAsia="Roboto" w:hAnsi="Roboto"/>
          <w:color w:val="3b3737"/>
          <w:sz w:val="24"/>
          <w:szCs w:val="24"/>
          <w:rtl w:val="0"/>
        </w:rPr>
        <w:t xml:space="preserve">Telefon: +420 777 798 746; +420 722 915 144</w:t>
      </w:r>
    </w:p>
    <w:p w:rsidR="00000000" w:rsidDel="00000000" w:rsidP="00000000" w:rsidRDefault="00000000" w:rsidRPr="00000000" w14:paraId="00000041">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Roboto" w:cs="Roboto" w:eastAsia="Roboto" w:hAnsi="Roboto"/>
        <w:color w:val="3b3737"/>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decimal"/>
      <w:lvlText w:val="%1."/>
      <w:lvlJc w:val="left"/>
      <w:pPr>
        <w:ind w:left="720" w:hanging="360"/>
      </w:pPr>
      <w:rPr>
        <w:rFonts w:ascii="Roboto" w:cs="Roboto" w:eastAsia="Roboto" w:hAnsi="Roboto"/>
        <w:color w:val="3b3737"/>
        <w:sz w:val="24"/>
        <w:szCs w:val="24"/>
        <w:u w:val="none"/>
      </w:rPr>
    </w:lvl>
    <w:lvl w:ilvl="1">
      <w:start w:val="1"/>
      <w:numFmt w:val="bullet"/>
      <w:lvlText w:val="○"/>
      <w:lvlJc w:val="left"/>
      <w:pPr>
        <w:ind w:left="1440" w:hanging="360"/>
      </w:pPr>
      <w:rPr>
        <w:rFonts w:ascii="Roboto" w:cs="Roboto" w:eastAsia="Roboto" w:hAnsi="Roboto"/>
        <w:color w:val="3b3737"/>
        <w:sz w:val="24"/>
        <w:szCs w:val="24"/>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decimal"/>
      <w:lvlText w:val="%1."/>
      <w:lvlJc w:val="left"/>
      <w:pPr>
        <w:ind w:left="720" w:hanging="360"/>
      </w:pPr>
      <w:rPr>
        <w:rFonts w:ascii="Roboto" w:cs="Roboto" w:eastAsia="Roboto" w:hAnsi="Roboto"/>
        <w:color w:val="3b3737"/>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1"/>
      <w:numFmt w:val="bullet"/>
      <w:lvlText w:val="●"/>
      <w:lvlJc w:val="left"/>
      <w:pPr>
        <w:ind w:left="720" w:hanging="360"/>
      </w:pPr>
      <w:rPr>
        <w:rFonts w:ascii="Roboto" w:cs="Roboto" w:eastAsia="Roboto" w:hAnsi="Roboto"/>
        <w:color w:val="3b3737"/>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rFonts w:ascii="Roboto" w:cs="Roboto" w:eastAsia="Roboto" w:hAnsi="Roboto"/>
        <w:color w:val="3b3737"/>
        <w:sz w:val="24"/>
        <w:szCs w:val="24"/>
        <w:u w:val="none"/>
      </w:rPr>
    </w:lvl>
    <w:lvl w:ilvl="1">
      <w:start w:val="1"/>
      <w:numFmt w:val="bullet"/>
      <w:lvlText w:val="○"/>
      <w:lvlJc w:val="left"/>
      <w:pPr>
        <w:ind w:left="1440" w:hanging="360"/>
      </w:pPr>
      <w:rPr>
        <w:rFonts w:ascii="Roboto" w:cs="Roboto" w:eastAsia="Roboto" w:hAnsi="Roboto"/>
        <w:color w:val="3b3737"/>
        <w:sz w:val="24"/>
        <w:szCs w:val="24"/>
        <w:u w:val="none"/>
      </w:rPr>
    </w:lvl>
    <w:lvl w:ilvl="2">
      <w:start w:val="1"/>
      <w:numFmt w:val="bullet"/>
      <w:lvlText w:val="■"/>
      <w:lvlJc w:val="left"/>
      <w:pPr>
        <w:ind w:left="2160" w:hanging="360"/>
      </w:pPr>
      <w:rPr>
        <w:rFonts w:ascii="Roboto" w:cs="Roboto" w:eastAsia="Roboto" w:hAnsi="Roboto"/>
        <w:color w:val="3b3737"/>
        <w:sz w:val="24"/>
        <w:szCs w:val="24"/>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dr.coi.cz/cs" TargetMode="External"/><Relationship Id="rId5" Type="http://schemas.openxmlformats.org/officeDocument/2006/relationships/styles" Target="styles.xml"/><Relationship Id="rId6" Type="http://schemas.openxmlformats.org/officeDocument/2006/relationships/hyperlink" Target="https://www.bezrealitky.cz/" TargetMode="External"/><Relationship Id="rId7" Type="http://schemas.openxmlformats.org/officeDocument/2006/relationships/hyperlink" Target="https://www.bezrealitky.cz/informace/smluvni-podminky/zasady-zpracovani-osobnich-udaju" TargetMode="External"/><Relationship Id="rId8" Type="http://schemas.openxmlformats.org/officeDocument/2006/relationships/hyperlink" Target="https://www.bezrealitky.cz/"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